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1C661" w14:textId="77777777" w:rsidR="00420A37" w:rsidRPr="00420A37" w:rsidRDefault="00420A37" w:rsidP="00420A37">
      <w:pPr>
        <w:widowControl w:val="0"/>
        <w:autoSpaceDE w:val="0"/>
        <w:autoSpaceDN w:val="0"/>
        <w:spacing w:after="0" w:line="240" w:lineRule="auto"/>
        <w:ind w:left="4280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A37">
        <w:rPr>
          <w:rFonts w:ascii="Times New Roman" w:eastAsia="Times New Roman" w:hAnsi="Times New Roman" w:cs="Times New Roman"/>
          <w:b/>
          <w:sz w:val="28"/>
          <w:szCs w:val="28"/>
        </w:rPr>
        <w:t>ОДОБРЕНО</w:t>
      </w:r>
      <w:bookmarkStart w:id="0" w:name="_GoBack"/>
      <w:bookmarkEnd w:id="0"/>
    </w:p>
    <w:p w14:paraId="7924714B" w14:textId="77777777" w:rsidR="00420A37" w:rsidRPr="00420A37" w:rsidRDefault="00420A37" w:rsidP="00420A37">
      <w:pPr>
        <w:widowControl w:val="0"/>
        <w:autoSpaceDE w:val="0"/>
        <w:autoSpaceDN w:val="0"/>
        <w:spacing w:after="0" w:line="240" w:lineRule="auto"/>
        <w:ind w:left="4280" w:firstLine="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A37">
        <w:rPr>
          <w:rFonts w:ascii="Times New Roman" w:eastAsia="Times New Roman" w:hAnsi="Times New Roman" w:cs="Times New Roman"/>
          <w:sz w:val="28"/>
          <w:szCs w:val="28"/>
        </w:rPr>
        <w:t xml:space="preserve">Решением РУМО </w:t>
      </w:r>
    </w:p>
    <w:p w14:paraId="061B4655" w14:textId="77777777" w:rsidR="00420A37" w:rsidRPr="00420A37" w:rsidRDefault="00420A37" w:rsidP="00420A37">
      <w:pPr>
        <w:widowControl w:val="0"/>
        <w:autoSpaceDE w:val="0"/>
        <w:autoSpaceDN w:val="0"/>
        <w:spacing w:after="0" w:line="240" w:lineRule="auto"/>
        <w:ind w:left="4280" w:firstLine="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A37">
        <w:rPr>
          <w:rFonts w:ascii="Times New Roman" w:eastAsia="Times New Roman" w:hAnsi="Times New Roman" w:cs="Times New Roman"/>
          <w:sz w:val="28"/>
          <w:szCs w:val="28"/>
        </w:rPr>
        <w:t>по общему образованию</w:t>
      </w:r>
    </w:p>
    <w:p w14:paraId="5F65D68F" w14:textId="77777777" w:rsidR="00420A37" w:rsidRPr="00420A37" w:rsidRDefault="00420A37" w:rsidP="00420A37">
      <w:pPr>
        <w:widowControl w:val="0"/>
        <w:autoSpaceDE w:val="0"/>
        <w:autoSpaceDN w:val="0"/>
        <w:spacing w:after="0" w:line="240" w:lineRule="auto"/>
        <w:ind w:left="4280" w:firstLine="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A37">
        <w:rPr>
          <w:rFonts w:ascii="Times New Roman" w:eastAsia="Times New Roman" w:hAnsi="Times New Roman" w:cs="Times New Roman"/>
          <w:sz w:val="28"/>
          <w:szCs w:val="28"/>
        </w:rPr>
        <w:t>Протокол №5 от 29.09.2021</w:t>
      </w:r>
    </w:p>
    <w:p w14:paraId="02CA756A" w14:textId="77777777" w:rsidR="00DC022D" w:rsidRDefault="00DC022D" w:rsidP="00C1728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C070B99" w14:textId="77777777" w:rsidR="00DC022D" w:rsidRDefault="00DC022D" w:rsidP="00C1728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C390656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C17289">
        <w:rPr>
          <w:rFonts w:ascii="Times New Roman" w:eastAsia="Times New Roman" w:hAnsi="Times New Roman" w:cs="Times New Roman"/>
          <w:b/>
          <w:sz w:val="28"/>
        </w:rPr>
        <w:t xml:space="preserve">Комплекс мер по повышению качества </w:t>
      </w:r>
      <w:proofErr w:type="gramStart"/>
      <w:r w:rsidRPr="00C17289">
        <w:rPr>
          <w:rFonts w:ascii="Times New Roman" w:eastAsia="Times New Roman" w:hAnsi="Times New Roman" w:cs="Times New Roman"/>
          <w:b/>
          <w:sz w:val="28"/>
        </w:rPr>
        <w:t>обучения по</w:t>
      </w:r>
      <w:proofErr w:type="gramEnd"/>
      <w:r w:rsidRPr="00C17289">
        <w:rPr>
          <w:rFonts w:ascii="Times New Roman" w:eastAsia="Times New Roman" w:hAnsi="Times New Roman" w:cs="Times New Roman"/>
          <w:b/>
          <w:sz w:val="28"/>
        </w:rPr>
        <w:t xml:space="preserve"> учебному предмету История с учетом результатов ГИА по основным общеобразовательным программам среднего общего образования в 2021 году</w:t>
      </w:r>
    </w:p>
    <w:p w14:paraId="52B4C0E5" w14:textId="5D2F4D89" w:rsid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5481554" w14:textId="0DE48BE3" w:rsidR="002A67FA" w:rsidRPr="002A67FA" w:rsidRDefault="002A67FA" w:rsidP="002A67F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</w:rPr>
      </w:pPr>
      <w:r w:rsidRPr="002A67FA">
        <w:rPr>
          <w:rFonts w:ascii="Times New Roman" w:eastAsia="Times New Roman" w:hAnsi="Times New Roman" w:cs="Times New Roman"/>
          <w:b/>
          <w:i/>
          <w:sz w:val="28"/>
        </w:rPr>
        <w:t>Жукова В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ероника </w:t>
      </w:r>
      <w:r w:rsidRPr="002A67FA">
        <w:rPr>
          <w:rFonts w:ascii="Times New Roman" w:eastAsia="Times New Roman" w:hAnsi="Times New Roman" w:cs="Times New Roman"/>
          <w:b/>
          <w:i/>
          <w:sz w:val="28"/>
        </w:rPr>
        <w:t>С</w:t>
      </w:r>
      <w:r>
        <w:rPr>
          <w:rFonts w:ascii="Times New Roman" w:eastAsia="Times New Roman" w:hAnsi="Times New Roman" w:cs="Times New Roman"/>
          <w:b/>
          <w:i/>
          <w:sz w:val="28"/>
        </w:rPr>
        <w:t>ергеевна</w:t>
      </w:r>
      <w:r w:rsidRPr="002A67FA">
        <w:rPr>
          <w:rFonts w:ascii="Times New Roman" w:eastAsia="Times New Roman" w:hAnsi="Times New Roman" w:cs="Times New Roman"/>
          <w:b/>
          <w:i/>
          <w:sz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2A67FA">
        <w:rPr>
          <w:rFonts w:ascii="Times New Roman" w:eastAsia="Times New Roman" w:hAnsi="Times New Roman" w:cs="Times New Roman"/>
          <w:b/>
          <w:i/>
          <w:sz w:val="28"/>
        </w:rPr>
        <w:t>к.и.н</w:t>
      </w:r>
      <w:proofErr w:type="spellEnd"/>
      <w:r w:rsidRPr="002A67FA">
        <w:rPr>
          <w:rFonts w:ascii="Times New Roman" w:eastAsia="Times New Roman" w:hAnsi="Times New Roman" w:cs="Times New Roman"/>
          <w:b/>
          <w:i/>
          <w:sz w:val="28"/>
        </w:rPr>
        <w:t xml:space="preserve">., </w:t>
      </w:r>
      <w:r w:rsidRPr="002A67FA">
        <w:rPr>
          <w:rFonts w:ascii="Times New Roman" w:eastAsia="Times New Roman" w:hAnsi="Times New Roman" w:cs="Times New Roman"/>
          <w:i/>
          <w:sz w:val="28"/>
        </w:rPr>
        <w:t>доцент кафедры отечественной истории</w:t>
      </w:r>
    </w:p>
    <w:p w14:paraId="7ABE65B2" w14:textId="3813D24A" w:rsidR="002A67FA" w:rsidRPr="002A67FA" w:rsidRDefault="002A67FA" w:rsidP="002A67F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</w:rPr>
      </w:pPr>
      <w:r w:rsidRPr="002A67FA">
        <w:rPr>
          <w:rFonts w:ascii="Times New Roman" w:eastAsia="Times New Roman" w:hAnsi="Times New Roman" w:cs="Times New Roman"/>
          <w:i/>
          <w:sz w:val="28"/>
        </w:rPr>
        <w:t>ФГБОУ ВО «</w:t>
      </w:r>
      <w:proofErr w:type="spellStart"/>
      <w:r w:rsidRPr="002A67FA">
        <w:rPr>
          <w:rFonts w:ascii="Times New Roman" w:eastAsia="Times New Roman" w:hAnsi="Times New Roman" w:cs="Times New Roman"/>
          <w:i/>
          <w:sz w:val="28"/>
        </w:rPr>
        <w:t>ВоГУ</w:t>
      </w:r>
      <w:proofErr w:type="spellEnd"/>
      <w:r w:rsidRPr="002A67FA">
        <w:rPr>
          <w:rFonts w:ascii="Times New Roman" w:eastAsia="Times New Roman" w:hAnsi="Times New Roman" w:cs="Times New Roman"/>
          <w:i/>
          <w:sz w:val="28"/>
        </w:rPr>
        <w:t>», председатель региональной ПК, методист ЦНППМ в г. Вологда</w:t>
      </w:r>
    </w:p>
    <w:p w14:paraId="7B58FF1C" w14:textId="04D97A59" w:rsidR="00C17289" w:rsidRPr="00C17289" w:rsidRDefault="00C17289" w:rsidP="00C1728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firstLine="426"/>
        <w:jc w:val="center"/>
        <w:rPr>
          <w:rFonts w:ascii="Times New Roman" w:eastAsia="Times New Roman" w:hAnsi="Times New Roman" w:cs="Times New Roman"/>
        </w:rPr>
      </w:pPr>
      <w:r w:rsidRPr="00C17289">
        <w:rPr>
          <w:rFonts w:ascii="Times New Roman" w:eastAsia="Times New Roman" w:hAnsi="Times New Roman" w:cs="Times New Roman"/>
          <w:b/>
          <w:sz w:val="28"/>
        </w:rPr>
        <w:t>Содержательный анализ выполнения обучающимися заданий контрольно-измерительных материалов ГИА ЕГЭ в 2021 году. Определение «проблемных зон» и типичных затруднений в освоении обучающимися элементов содержания / умений и видов деятельности</w:t>
      </w:r>
    </w:p>
    <w:p w14:paraId="203FC0EC" w14:textId="77777777" w:rsidR="00C17289" w:rsidRPr="00C17289" w:rsidRDefault="00C17289" w:rsidP="00C1728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14:paraId="48D8D901" w14:textId="77777777" w:rsidR="00C17289" w:rsidRPr="00C17289" w:rsidRDefault="00C17289" w:rsidP="00C1728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C17289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В 20</w:t>
      </w:r>
      <w:r w:rsidRPr="00C1728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20</w:t>
      </w:r>
      <w:r w:rsidRPr="00C17289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– 2021 учебном году структура и содержание КИМ ЕГЭ по истории </w:t>
      </w:r>
      <w:r w:rsidRPr="00C17289">
        <w:rPr>
          <w:rFonts w:ascii="Times New Roman" w:eastAsia="Times New Roman" w:hAnsi="Times New Roman" w:cs="Times New Roman"/>
          <w:iCs/>
          <w:sz w:val="28"/>
          <w:szCs w:val="28"/>
        </w:rPr>
        <w:t>не были изменены. Изменения коснулись критериев оценивания 24 (аргументация) и 25 заданий «Историческое сочинение». Изменено количество критериев оценки исторического сочинения, исключен критерий «использование исторической терминологии». Самое главное изменение, коснувшееся 25 задания в текущем учебном году, было две модели исторического сочинения. Условно их можно назвать: 1) исторический процесс и 2) историческая личность.</w:t>
      </w:r>
    </w:p>
    <w:p w14:paraId="4209C8D7" w14:textId="77777777" w:rsidR="00C17289" w:rsidRPr="00C17289" w:rsidRDefault="00C17289" w:rsidP="00C17289">
      <w:pPr>
        <w:widowControl w:val="0"/>
        <w:tabs>
          <w:tab w:val="left" w:pos="-567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sz w:val="28"/>
          <w:szCs w:val="28"/>
        </w:rPr>
        <w:tab/>
        <w:t xml:space="preserve">Экзаменационная работа по истории нацелена на выявление образовательных достижений выпускников общеобразовательных организаций. Работа охватывает содержание курса истории России с древности по настоящее время с обязательным включением элементов содержания по всеобщей истории (история войн, дипломатии, культуры, экономических связей и т. п.). Содержание экзаменационной работы определяется на основе Федерального компонента государственного стандарта среднего (полного) общего образования, базовый и профильный уровни (приказ Минобразования России от 05.03.2004 № 1089) и Историко-культурного стандарта, являющегося частью Концепции нового учебно-методического комплекса по Отечественной истории. </w:t>
      </w:r>
    </w:p>
    <w:p w14:paraId="0C6AB2E8" w14:textId="77777777" w:rsidR="00C17289" w:rsidRPr="00C17289" w:rsidRDefault="00C17289" w:rsidP="00C17289">
      <w:pPr>
        <w:widowControl w:val="0"/>
        <w:tabs>
          <w:tab w:val="left" w:pos="-567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sz w:val="28"/>
          <w:szCs w:val="28"/>
        </w:rPr>
        <w:tab/>
        <w:t xml:space="preserve">Каждый вариант экзаменационной работы состоит из двух частей и включает в себя 25 заданий, различающихся формой и уровнем сложности. </w:t>
      </w:r>
    </w:p>
    <w:p w14:paraId="745E16BD" w14:textId="77777777" w:rsidR="00C17289" w:rsidRPr="00C17289" w:rsidRDefault="00C17289" w:rsidP="00C17289">
      <w:pPr>
        <w:widowControl w:val="0"/>
        <w:tabs>
          <w:tab w:val="left" w:pos="-567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1728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ab/>
        <w:t>Часть 1 содержит 19 заданий с кратким ответом. В экзаменационной работе предложены следующие разновидности заданий с кратким ответом:</w:t>
      </w:r>
    </w:p>
    <w:p w14:paraId="589B5428" w14:textId="77777777" w:rsidR="00C17289" w:rsidRPr="00C17289" w:rsidRDefault="00C17289" w:rsidP="00C17289">
      <w:pPr>
        <w:widowControl w:val="0"/>
        <w:tabs>
          <w:tab w:val="left" w:pos="-567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1728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– задания на выбор и запись правильных ответов из предложенного перечня ответов;</w:t>
      </w:r>
    </w:p>
    <w:p w14:paraId="59F87A57" w14:textId="77777777" w:rsidR="00C17289" w:rsidRPr="00C17289" w:rsidRDefault="00C17289" w:rsidP="00C17289">
      <w:pPr>
        <w:widowControl w:val="0"/>
        <w:tabs>
          <w:tab w:val="left" w:pos="-567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1728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– задания на определение последовательности расположения данных элементов;</w:t>
      </w:r>
    </w:p>
    <w:p w14:paraId="2C7A4674" w14:textId="77777777" w:rsidR="00C17289" w:rsidRPr="00C17289" w:rsidRDefault="00C17289" w:rsidP="00C17289">
      <w:pPr>
        <w:widowControl w:val="0"/>
        <w:tabs>
          <w:tab w:val="left" w:pos="-567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1728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– задания на установление соответствия элементов, данных в нескольких информационных рядах;</w:t>
      </w:r>
    </w:p>
    <w:p w14:paraId="69EDAABA" w14:textId="77777777" w:rsidR="00C17289" w:rsidRPr="00C17289" w:rsidRDefault="00C17289" w:rsidP="00C17289">
      <w:pPr>
        <w:widowControl w:val="0"/>
        <w:tabs>
          <w:tab w:val="left" w:pos="-567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1728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– задания на определение по указанным признакам и запись в виде слова </w:t>
      </w:r>
      <w:r w:rsidRPr="00C1728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(словосочетания) термина, названия, имени, века, года и т.п.</w:t>
      </w:r>
    </w:p>
    <w:p w14:paraId="5DBB9290" w14:textId="77777777" w:rsidR="00C17289" w:rsidRPr="00C17289" w:rsidRDefault="00C17289" w:rsidP="00C17289">
      <w:pPr>
        <w:widowControl w:val="0"/>
        <w:tabs>
          <w:tab w:val="left" w:pos="-567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1728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ab/>
        <w:t>Ответ на задания части 1 нужно дать в виде последовательности цифр, записанных без пробелов и других разделителей, слова, словосочетания (также записывается без пробелов и других разделителей).</w:t>
      </w:r>
    </w:p>
    <w:p w14:paraId="7FF274DA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sz w:val="28"/>
          <w:szCs w:val="28"/>
        </w:rPr>
        <w:t xml:space="preserve">Часть 2 содержит 6 заданий с развернутым ответом, выявляющих и оценивающих освоение выпускниками различных комплексных умений.  </w:t>
      </w:r>
    </w:p>
    <w:p w14:paraId="1379C789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sz w:val="28"/>
          <w:szCs w:val="28"/>
        </w:rPr>
        <w:t>20–22 – комплекс заданий, связанных с анализом исторического источника (проведение атрибуции источника; извлечение информации; привлечение исторических знаний для анализа проблематики источника, позиции автора).</w:t>
      </w:r>
    </w:p>
    <w:p w14:paraId="41E87B75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sz w:val="28"/>
          <w:szCs w:val="28"/>
        </w:rPr>
        <w:t xml:space="preserve">23–25 – задания, связанные с применением приемов причинно-следственного, структурно-функционального, </w:t>
      </w:r>
      <w:proofErr w:type="spellStart"/>
      <w:r w:rsidRPr="00C17289">
        <w:rPr>
          <w:rFonts w:ascii="Times New Roman" w:eastAsia="Times New Roman" w:hAnsi="Times New Roman" w:cs="Times New Roman"/>
          <w:sz w:val="28"/>
          <w:szCs w:val="28"/>
        </w:rPr>
        <w:t>временнόго</w:t>
      </w:r>
      <w:proofErr w:type="spellEnd"/>
      <w:r w:rsidRPr="00C17289">
        <w:rPr>
          <w:rFonts w:ascii="Times New Roman" w:eastAsia="Times New Roman" w:hAnsi="Times New Roman" w:cs="Times New Roman"/>
          <w:sz w:val="28"/>
          <w:szCs w:val="28"/>
        </w:rPr>
        <w:t xml:space="preserve"> и пространственного анализа для изучения исторических процессов и явлений.</w:t>
      </w:r>
    </w:p>
    <w:p w14:paraId="0ED5032F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sz w:val="28"/>
          <w:szCs w:val="28"/>
        </w:rPr>
        <w:t>В связи с переходом на Федеральный государственный образовательный стандарт среднего общего образования (ФГОС) экзаменационная работа составляется с учетом требований нового стандарта, что обусловило включение в работу заданий, нацеленных на проверку сформированности у выпускников ряда метапредметных умений. В частности, на экзамене проверяются умения: работать с текстовыми историческими источниками (задания 6, 10, 12, 20–22), с таблицей (11), с исторической картой (схемой) (13–16), с иллюстративным материалом (изобразительной наглядностью) (18, 19); аргументировать с опорой на исторические знания предложенные точки зрения в модельной ситуации дискуссии (24); анализировать историческую ситуацию (23).</w:t>
      </w:r>
    </w:p>
    <w:p w14:paraId="1CE7E716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sz w:val="28"/>
          <w:szCs w:val="28"/>
        </w:rPr>
        <w:t>С 2016 г. в работе представлено историческое сочинение (задание 25), выполнение которого предполагает написание последовательного связного текста по одному из предложенных в задании периодов истории России. Задание имеет творческий характер, который проявляется, во-первых, в самостоятельном отборе выпускником учебного материала, используемого для написания сочинения, во-вторых, в самостоятельном построении композиции сочинения, в-третьих, в самостоятельном формулировании рассуждений. От эффективности решения трех перечисленных задач, а также от того, насколько хорошо выпускник владеет учебным материалом, во многом зависит успех при написании исторического сочинения.</w:t>
      </w:r>
    </w:p>
    <w:p w14:paraId="0798F5A3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5"/>
          <w:szCs w:val="24"/>
        </w:rPr>
      </w:pPr>
    </w:p>
    <w:p w14:paraId="12141C00" w14:textId="77777777" w:rsidR="00C17289" w:rsidRPr="00C17289" w:rsidRDefault="00C17289" w:rsidP="00C17289">
      <w:pPr>
        <w:widowControl w:val="0"/>
        <w:numPr>
          <w:ilvl w:val="0"/>
          <w:numId w:val="3"/>
        </w:numPr>
        <w:tabs>
          <w:tab w:val="left" w:pos="13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b/>
          <w:i/>
          <w:sz w:val="28"/>
          <w:szCs w:val="28"/>
        </w:rPr>
        <w:t>Перечень элементов содержания / умений и видов деятельности, усвоение которых всеми</w:t>
      </w:r>
      <w:r w:rsidRPr="00C1728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b/>
          <w:i/>
          <w:sz w:val="28"/>
          <w:szCs w:val="28"/>
        </w:rPr>
        <w:t>школьниками</w:t>
      </w:r>
      <w:r w:rsidRPr="00C1728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b/>
          <w:i/>
          <w:sz w:val="28"/>
          <w:szCs w:val="28"/>
        </w:rPr>
        <w:t>региона в</w:t>
      </w:r>
      <w:r w:rsidRPr="00C17289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b/>
          <w:i/>
          <w:sz w:val="28"/>
          <w:szCs w:val="28"/>
        </w:rPr>
        <w:t>целом можно считать</w:t>
      </w:r>
      <w:r w:rsidRPr="00C1728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b/>
          <w:i/>
          <w:sz w:val="28"/>
          <w:szCs w:val="28"/>
        </w:rPr>
        <w:t>достаточным</w:t>
      </w:r>
    </w:p>
    <w:p w14:paraId="2882DECE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Систематизация исторической информации.</w:t>
      </w:r>
    </w:p>
    <w:p w14:paraId="3FAA3E28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дат.</w:t>
      </w:r>
    </w:p>
    <w:p w14:paraId="011F5CA7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терминов (множественный выбор).</w:t>
      </w:r>
    </w:p>
    <w:p w14:paraId="2B321729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терминов по нескольким признакам.</w:t>
      </w:r>
    </w:p>
    <w:p w14:paraId="3BAF44FB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  <w:tab w:val="left" w:pos="4193"/>
          <w:tab w:val="left" w:pos="5014"/>
          <w:tab w:val="left" w:pos="6399"/>
          <w:tab w:val="left" w:pos="8088"/>
          <w:tab w:val="left" w:pos="9173"/>
          <w:tab w:val="left" w:pos="9771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основных фактов, процессов, явлений.</w:t>
      </w:r>
    </w:p>
    <w:p w14:paraId="4DF6224B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  <w:tab w:val="left" w:pos="3142"/>
          <w:tab w:val="left" w:pos="4385"/>
          <w:tab w:val="left" w:pos="5947"/>
          <w:tab w:val="left" w:pos="7363"/>
          <w:tab w:val="left" w:pos="8302"/>
          <w:tab w:val="left" w:pos="9209"/>
          <w:tab w:val="left" w:pos="9819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текстовым историческим источником.</w:t>
      </w:r>
    </w:p>
    <w:p w14:paraId="768E75F4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  <w:tab w:val="left" w:pos="3142"/>
          <w:tab w:val="left" w:pos="4385"/>
          <w:tab w:val="left" w:pos="5947"/>
          <w:tab w:val="left" w:pos="7363"/>
          <w:tab w:val="left" w:pos="8302"/>
          <w:tab w:val="left" w:pos="9209"/>
          <w:tab w:val="left" w:pos="9819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исторических деятелей.</w:t>
      </w:r>
    </w:p>
    <w:p w14:paraId="52500242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  <w:tab w:val="left" w:pos="3142"/>
          <w:tab w:val="left" w:pos="4385"/>
          <w:tab w:val="left" w:pos="5947"/>
          <w:tab w:val="left" w:pos="7363"/>
          <w:tab w:val="left" w:pos="8302"/>
          <w:tab w:val="left" w:pos="9209"/>
          <w:tab w:val="left" w:pos="9819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Систематизация исторической информации, представленной в различных знаковых системах (таблица).</w:t>
      </w:r>
    </w:p>
    <w:p w14:paraId="6273781D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  <w:tab w:val="left" w:pos="3142"/>
          <w:tab w:val="left" w:pos="4385"/>
          <w:tab w:val="left" w:pos="5947"/>
          <w:tab w:val="left" w:pos="7363"/>
          <w:tab w:val="left" w:pos="8302"/>
          <w:tab w:val="left" w:pos="9209"/>
          <w:tab w:val="left" w:pos="9819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Работа с исторической картой.</w:t>
      </w:r>
    </w:p>
    <w:p w14:paraId="02D3DE16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  <w:tab w:val="left" w:pos="3142"/>
          <w:tab w:val="left" w:pos="4385"/>
          <w:tab w:val="left" w:pos="5947"/>
          <w:tab w:val="left" w:pos="7363"/>
          <w:tab w:val="left" w:pos="8302"/>
          <w:tab w:val="left" w:pos="9209"/>
          <w:tab w:val="left" w:pos="9819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основных фактов, процессов, явлений истории культуры России.</w:t>
      </w:r>
    </w:p>
    <w:p w14:paraId="14FB9489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  <w:tab w:val="left" w:pos="3142"/>
          <w:tab w:val="left" w:pos="4385"/>
          <w:tab w:val="left" w:pos="5947"/>
          <w:tab w:val="left" w:pos="7363"/>
          <w:tab w:val="left" w:pos="8302"/>
          <w:tab w:val="left" w:pos="9209"/>
          <w:tab w:val="left" w:pos="9819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авторства, времени, обстоятельств и целей создания источника.</w:t>
      </w:r>
    </w:p>
    <w:p w14:paraId="127E1B80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  <w:tab w:val="left" w:pos="3142"/>
          <w:tab w:val="left" w:pos="4385"/>
          <w:tab w:val="left" w:pos="5947"/>
          <w:tab w:val="left" w:pos="7363"/>
          <w:tab w:val="left" w:pos="8302"/>
          <w:tab w:val="left" w:pos="9209"/>
          <w:tab w:val="left" w:pos="9819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производить поиск исторической информации в источниках разного типа.</w:t>
      </w:r>
    </w:p>
    <w:p w14:paraId="0AF1ABCF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  <w:tab w:val="left" w:pos="3142"/>
          <w:tab w:val="left" w:pos="4385"/>
          <w:tab w:val="left" w:pos="5947"/>
          <w:tab w:val="left" w:pos="7363"/>
          <w:tab w:val="left" w:pos="8302"/>
          <w:tab w:val="left" w:pos="9209"/>
          <w:tab w:val="left" w:pos="9819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использовать принципы структурно-функционального, временного и пространственного анализа при работе с источником.</w:t>
      </w:r>
    </w:p>
    <w:p w14:paraId="7458E16A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  <w:tab w:val="left" w:pos="3142"/>
          <w:tab w:val="left" w:pos="4385"/>
          <w:tab w:val="left" w:pos="5947"/>
          <w:tab w:val="left" w:pos="7363"/>
          <w:tab w:val="left" w:pos="8302"/>
          <w:tab w:val="left" w:pos="9209"/>
          <w:tab w:val="left" w:pos="9819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использовать принципы структурно-функционального, временного и пространственного анализа при рассмотрении фактов, явлений, процессов (задание задача).</w:t>
      </w:r>
    </w:p>
    <w:p w14:paraId="10CC88B6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  <w:tab w:val="left" w:pos="3142"/>
          <w:tab w:val="left" w:pos="4385"/>
          <w:tab w:val="left" w:pos="5947"/>
          <w:tab w:val="left" w:pos="7363"/>
          <w:tab w:val="left" w:pos="8302"/>
          <w:tab w:val="left" w:pos="9209"/>
          <w:tab w:val="left" w:pos="9819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использовать исторические сведения для аргументации в ходе дискуссии.</w:t>
      </w:r>
    </w:p>
    <w:p w14:paraId="11A5627F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  <w:tab w:val="left" w:pos="3142"/>
          <w:tab w:val="left" w:pos="4385"/>
          <w:tab w:val="left" w:pos="5947"/>
          <w:tab w:val="left" w:pos="7363"/>
          <w:tab w:val="left" w:pos="8302"/>
          <w:tab w:val="left" w:pos="9209"/>
          <w:tab w:val="left" w:pos="9819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Исторические личности и их роль в указанных событиях (явлениях, процессах) данного периода.</w:t>
      </w:r>
    </w:p>
    <w:p w14:paraId="10C05458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  <w:tab w:val="left" w:pos="3142"/>
          <w:tab w:val="left" w:pos="4385"/>
          <w:tab w:val="left" w:pos="5947"/>
          <w:tab w:val="left" w:pos="7363"/>
          <w:tab w:val="left" w:pos="8302"/>
          <w:tab w:val="left" w:pos="9209"/>
          <w:tab w:val="left" w:pos="9819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Причинно-следственные связи.</w:t>
      </w:r>
    </w:p>
    <w:p w14:paraId="3D705BE8" w14:textId="77777777" w:rsidR="00C17289" w:rsidRPr="00C17289" w:rsidRDefault="00C17289" w:rsidP="00C17289">
      <w:pPr>
        <w:widowControl w:val="0"/>
        <w:numPr>
          <w:ilvl w:val="1"/>
          <w:numId w:val="1"/>
        </w:numPr>
        <w:tabs>
          <w:tab w:val="left" w:pos="2091"/>
          <w:tab w:val="left" w:pos="2092"/>
          <w:tab w:val="left" w:pos="3142"/>
          <w:tab w:val="left" w:pos="4385"/>
          <w:tab w:val="left" w:pos="5947"/>
          <w:tab w:val="left" w:pos="7363"/>
          <w:tab w:val="left" w:pos="8302"/>
          <w:tab w:val="left" w:pos="9209"/>
          <w:tab w:val="left" w:pos="9819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влияния данного периода на дальнейшую историю России.</w:t>
      </w:r>
    </w:p>
    <w:p w14:paraId="1A82A601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Cs w:val="24"/>
        </w:rPr>
      </w:pPr>
    </w:p>
    <w:p w14:paraId="21273C39" w14:textId="77777777" w:rsidR="00C17289" w:rsidRPr="00C17289" w:rsidRDefault="00C17289" w:rsidP="00C17289">
      <w:pPr>
        <w:widowControl w:val="0"/>
        <w:numPr>
          <w:ilvl w:val="0"/>
          <w:numId w:val="2"/>
        </w:numPr>
        <w:tabs>
          <w:tab w:val="left" w:pos="13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b/>
          <w:i/>
          <w:sz w:val="28"/>
          <w:szCs w:val="28"/>
        </w:rPr>
        <w:t>Перечень элементов содержания / умений и видов деятельности, усвоение которых всеми школьниками региона в целом, школьниками с разным уровнем подготовки нельзя считать достаточным</w:t>
      </w:r>
    </w:p>
    <w:p w14:paraId="793E1199" w14:textId="77777777" w:rsidR="00C17289" w:rsidRPr="00C17289" w:rsidRDefault="00C17289" w:rsidP="00C17289">
      <w:pPr>
        <w:widowControl w:val="0"/>
        <w:tabs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D3611F1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работа с исторической картой – (процент выполнения составляет 45,15%).</w:t>
      </w:r>
    </w:p>
    <w:p w14:paraId="7E5B3206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знанием вопросов культуры и соотнесения тех или иных деятелей науки и культуры с историческим периодом (процент выполнения составляет 49,72% выпускников)</w:t>
      </w:r>
    </w:p>
    <w:p w14:paraId="0B9B0A77" w14:textId="77777777" w:rsidR="00C17289" w:rsidRPr="00C17289" w:rsidRDefault="00C17289" w:rsidP="00C1728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историческое сочинение и особенно критерий К5 (условно назовем «фактические ошибки»). Критерий относится к высокому уровню, в среднем процент выполнения его составил 12,28%. </w:t>
      </w:r>
    </w:p>
    <w:p w14:paraId="55ED3B7D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b/>
          <w:i/>
          <w:sz w:val="28"/>
          <w:szCs w:val="28"/>
        </w:rPr>
        <w:t>Выводы</w:t>
      </w:r>
      <w:r w:rsidRPr="00C1728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b/>
          <w:i/>
          <w:sz w:val="28"/>
          <w:szCs w:val="28"/>
        </w:rPr>
        <w:t>об</w:t>
      </w:r>
      <w:r w:rsidRPr="00C1728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b/>
          <w:i/>
          <w:sz w:val="28"/>
          <w:szCs w:val="28"/>
        </w:rPr>
        <w:t>итогах</w:t>
      </w:r>
      <w:r w:rsidRPr="00C1728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b/>
          <w:i/>
          <w:sz w:val="28"/>
          <w:szCs w:val="28"/>
        </w:rPr>
        <w:t>анализа</w:t>
      </w:r>
      <w:r w:rsidRPr="00C17289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b/>
          <w:i/>
          <w:sz w:val="28"/>
          <w:szCs w:val="28"/>
        </w:rPr>
        <w:t>выполнения</w:t>
      </w:r>
      <w:r w:rsidRPr="00C17289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заданий,</w:t>
      </w:r>
      <w:r w:rsidRPr="00C17289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b/>
          <w:i/>
          <w:sz w:val="28"/>
          <w:szCs w:val="28"/>
        </w:rPr>
        <w:t>групп</w:t>
      </w:r>
      <w:r w:rsidRPr="00C1728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заданий:</w:t>
      </w:r>
    </w:p>
    <w:p w14:paraId="09101676" w14:textId="77777777" w:rsidR="00C17289" w:rsidRPr="00C17289" w:rsidRDefault="00C17289" w:rsidP="00C1728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Исходя из анализа результатов ЕГЭ, можно сделать вывод о том, что по сравнению с предыдущим учебным годом было выявлено меньше затруднений у выпускников, сдававших ЕГЭ по истории в 2021 году. Тем не менее следует обратить внимание учителей на более эффективную </w:t>
      </w:r>
      <w:r w:rsidRPr="00C172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работу с исторической картой, продумывать разнообразные приемы работы и задания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. Возможно составление заданий по типу исторических задач.</w:t>
      </w:r>
    </w:p>
    <w:p w14:paraId="493A5D7F" w14:textId="77777777" w:rsidR="00C17289" w:rsidRPr="00C17289" w:rsidRDefault="00C17289" w:rsidP="00C1728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Традиционно сложным для выполнения выпускниками остается задание, связанное со </w:t>
      </w:r>
      <w:r w:rsidRPr="00C172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знанием вопросов культуры и соотнесения тех или иных деятелей науки и культуры с историческим периодом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 с другом. Учителям следует обратить внимание на данный аспект при прохождении соответствующих тем на уроках.</w:t>
      </w:r>
    </w:p>
    <w:p w14:paraId="5F21A68E" w14:textId="77777777" w:rsidR="00C17289" w:rsidRPr="00C17289" w:rsidRDefault="00C17289" w:rsidP="00C1728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17289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3. Несмотря на относительный успех при написании ответов на задание 24, следует еще больше </w:t>
      </w:r>
      <w:r w:rsidRPr="00C17289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уделять внимание</w:t>
      </w:r>
      <w:r w:rsidRPr="00C17289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C17289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 xml:space="preserve">правильности построения </w:t>
      </w:r>
      <w:r w:rsidRPr="00C17289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lastRenderedPageBreak/>
        <w:t>аргументированной точки зрения</w:t>
      </w:r>
      <w:r w:rsidRPr="00C17289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</w:t>
      </w:r>
      <w:r w:rsidRPr="00C1728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Отрабатывать алгоритмы написания исторических сочинений и задания на аргументацию.</w:t>
      </w:r>
    </w:p>
    <w:p w14:paraId="28FF7220" w14:textId="77777777" w:rsidR="00C17289" w:rsidRPr="00C17289" w:rsidRDefault="00C17289" w:rsidP="00C1728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Следующий момент, на который следует обращать внимание, это </w:t>
      </w:r>
      <w:r w:rsidRPr="00C172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фактические ошибки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. Учителя должны обращать внимание и исправлять ошибки, которые допускают школьники в устных и письменных ответах, разбирать допущенные ошибки, при этом формируя правильные исторические представления об аспектах жизни в разные исторические периоды. По-прежнему в исторических сочинениях довольно много исторических ошибок. Некоторые выпускники, стараясь не допустить ошибок в изложении, пишут очень неинформативные сочинения. Возможно, в критериях оценивания исторического сочинения следует учесть, чтобы выпускники опирались на конкретные факты, события (явления, процессы) с указанием точных датировок. Таким образом, у выпускников не будет возможности «прятаться» за пустые фразы, избегая фактических ошибок.</w:t>
      </w:r>
    </w:p>
    <w:p w14:paraId="6AC9F59D" w14:textId="77777777" w:rsidR="00C17289" w:rsidRPr="00C17289" w:rsidRDefault="00C17289" w:rsidP="00C1728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Еще одним проблемным местом для выпускников является </w:t>
      </w:r>
      <w:r w:rsidRPr="00C172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сочинение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особенно критерий К5 (условно назовем - фактические ошибки). Критерий относится к высокому уровню, в среднем процент выполнения его составил 12,28%. </w:t>
      </w:r>
    </w:p>
    <w:p w14:paraId="60E06685" w14:textId="77777777" w:rsidR="00C17289" w:rsidRPr="00C17289" w:rsidRDefault="00C17289" w:rsidP="00C1728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также отметить, что в этом году в целом произошло снижение доли выполнения задания 25 по всем критериям по сравнению с прошлым годом. На наш взгляд, это произошло из-за смены модели сочинения.  Были введены новые критерии оценивания и выпускникам было довольно трудно сориентироваться.</w:t>
      </w:r>
    </w:p>
    <w:p w14:paraId="1BC9D81B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</w:rPr>
      </w:pPr>
    </w:p>
    <w:p w14:paraId="29744AD8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17289">
        <w:rPr>
          <w:rFonts w:ascii="Times New Roman" w:eastAsia="Times New Roman" w:hAnsi="Times New Roman" w:cs="Times New Roman"/>
          <w:b/>
          <w:sz w:val="28"/>
        </w:rPr>
        <w:t xml:space="preserve">2.Рекомендации по совершенствованию методики преподавания предмета на основе выявленных </w:t>
      </w:r>
      <w:r w:rsidRPr="00C17289">
        <w:rPr>
          <w:rFonts w:ascii="Times New Roman" w:eastAsia="Times New Roman" w:hAnsi="Times New Roman" w:cs="Times New Roman"/>
          <w:b/>
        </w:rPr>
        <w:t>«</w:t>
      </w:r>
      <w:r w:rsidRPr="00C17289">
        <w:rPr>
          <w:rFonts w:ascii="Times New Roman" w:eastAsia="Times New Roman" w:hAnsi="Times New Roman" w:cs="Times New Roman"/>
          <w:b/>
          <w:sz w:val="28"/>
        </w:rPr>
        <w:t>проблемных зон» и типичных затруднений в освоении обучающимися элементов содержания / умений и видов деятельности</w:t>
      </w:r>
    </w:p>
    <w:p w14:paraId="6D67FB6F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работа с исторической картой – (процент выполнения составляет 45,15%).</w:t>
      </w:r>
    </w:p>
    <w:p w14:paraId="4925CFA7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знанием вопросов культуры и соотнесения тех или иных деятелей науки и культуры с историческим периодом (процент выполнения составляет 49,72% выпускников)</w:t>
      </w:r>
    </w:p>
    <w:p w14:paraId="4A9C1D19" w14:textId="77777777" w:rsidR="00C17289" w:rsidRPr="00C17289" w:rsidRDefault="00C17289" w:rsidP="00C1728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историческое сочинение и особенно критерий К5 (условно назовем «фактические ошибки»). Критерий относится к высокому уровню, в среднем процент выполнения его составил 12,28%. </w:t>
      </w:r>
    </w:p>
    <w:p w14:paraId="62152358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564"/>
        <w:gridCol w:w="4964"/>
      </w:tblGrid>
      <w:tr w:rsidR="00C17289" w:rsidRPr="00C17289" w14:paraId="09D4A3B7" w14:textId="77777777" w:rsidTr="0004681D">
        <w:tc>
          <w:tcPr>
            <w:tcW w:w="2835" w:type="dxa"/>
          </w:tcPr>
          <w:p w14:paraId="5FF9C9F3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«Проблемные зоны» </w:t>
            </w:r>
          </w:p>
          <w:p w14:paraId="0CC54719" w14:textId="77777777" w:rsidR="00C17289" w:rsidRPr="00C17289" w:rsidRDefault="00C17289" w:rsidP="00C17289">
            <w:pPr>
              <w:tabs>
                <w:tab w:val="left" w:pos="1384"/>
              </w:tabs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b/>
                <w:lang w:val="ru-RU"/>
              </w:rPr>
              <w:t>Перечень элементов содержания / умений и видов деятельности усвоение которых всеми</w:t>
            </w:r>
            <w:r w:rsidRPr="00C17289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C17289">
              <w:rPr>
                <w:rFonts w:ascii="Times New Roman" w:eastAsia="Times New Roman" w:hAnsi="Times New Roman" w:cs="Times New Roman"/>
                <w:b/>
                <w:lang w:val="ru-RU"/>
              </w:rPr>
              <w:t>школьниками нельзя считать достаточным</w:t>
            </w:r>
          </w:p>
        </w:tc>
        <w:tc>
          <w:tcPr>
            <w:tcW w:w="2564" w:type="dxa"/>
          </w:tcPr>
          <w:p w14:paraId="07453911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b/>
                <w:lang w:val="ru-RU"/>
              </w:rPr>
              <w:t>Вероятные причины затруднений обучающихся при их выполнении</w:t>
            </w:r>
          </w:p>
        </w:tc>
        <w:tc>
          <w:tcPr>
            <w:tcW w:w="4964" w:type="dxa"/>
          </w:tcPr>
          <w:p w14:paraId="05AAF062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b/>
                <w:lang w:val="ru-RU"/>
              </w:rPr>
              <w:t>Методические комментарии по обучению школьников по элементам содержания / умений и видов деятельности по «проблемным зонам»</w:t>
            </w:r>
          </w:p>
        </w:tc>
      </w:tr>
      <w:tr w:rsidR="00C17289" w:rsidRPr="00C17289" w14:paraId="6770D3BF" w14:textId="77777777" w:rsidTr="0004681D">
        <w:tc>
          <w:tcPr>
            <w:tcW w:w="2835" w:type="dxa"/>
          </w:tcPr>
          <w:p w14:paraId="3D995B3A" w14:textId="77777777" w:rsidR="00C17289" w:rsidRPr="00C17289" w:rsidRDefault="00C17289" w:rsidP="00C1728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/>
              </w:rPr>
              <w:t>Работа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289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/>
              </w:rPr>
              <w:t>с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289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/>
              </w:rPr>
              <w:t>исторической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289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/>
              </w:rPr>
              <w:t>картой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C17289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/>
              </w:rPr>
              <w:t>схемой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64" w:type="dxa"/>
          </w:tcPr>
          <w:p w14:paraId="3F4D9F4E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знание фактологического материала, невнимательность при атрибуции.</w:t>
            </w:r>
          </w:p>
        </w:tc>
        <w:tc>
          <w:tcPr>
            <w:tcW w:w="4964" w:type="dxa"/>
          </w:tcPr>
          <w:p w14:paraId="1FE54802" w14:textId="1662286C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Выработать у</w:t>
            </w:r>
            <w:r w:rsidRPr="00C172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мения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: пользоваться исторической картой как источником знаний – описание границ, направления завоевательных походов, мест сражений; элементарный анализ карты, извлечение разнообразной информации на основе изучения легенды карты и вопросов учителя; показывать на исторических картах 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территории расселения восточнославянских племен, границы Древнерусского государства к концу 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XI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в., основные древнерусские города, торговые пути, крупнейшие самостоятельные центры периода политической раздробленности, основные центры «собирания» русских земель, места наиболее значительных сражений в ходе борьбы с завоевателями, военных действий, территориальный рост Российского государства 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– 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вв.; работать с контурными картами, </w:t>
            </w:r>
            <w:r w:rsidRPr="00C172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умения</w:t>
            </w:r>
            <w:r w:rsidRPr="00C17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использовать исторические карты как источник знаний – об изменении территории России, причинах и последствиях отдельных войн, различий между восстанием и крестьянской войной; </w:t>
            </w:r>
            <w:r w:rsidRPr="00C172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действий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необходимых при работе с контурными картами; </w:t>
            </w:r>
            <w:r w:rsidRPr="00C172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умения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: использовать содержание исторической карты и картосхемы в рассказе о событиях истории Отечества 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– 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XVII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вв.; показывать на исторических картах рост территории России в 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– 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XVII</w:t>
            </w: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вв., походы русских землепроходцев и мореходов, крупнейшие центры торговли и мануфактурного производства, ход военных походов, кампаний и войн, районы народных движений. Т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ерриторию Российской империи в Х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  <w:r w:rsidR="000F5C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F5CC8">
              <w:rPr>
                <w:rFonts w:ascii="Times New Roman" w:eastAsia="Times New Roman" w:hAnsi="Times New Roman" w:cs="Times New Roman"/>
                <w:sz w:val="24"/>
                <w:szCs w:val="24"/>
              </w:rPr>
              <w:t>XX</w:t>
            </w:r>
            <w:r w:rsidR="000F5CC8" w:rsidRPr="000F5C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F5C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в., ее изменения, центры промышленности и торговли, места военных действий и походов.</w:t>
            </w:r>
          </w:p>
          <w:p w14:paraId="3A0831F2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Карту на уроках истории следует использовать на регулярной основе и более активно привлекать ее в рамках изучения новой темы, при опросе домашнего задания, в различного рода проверочных процедурах.</w:t>
            </w:r>
          </w:p>
        </w:tc>
      </w:tr>
      <w:tr w:rsidR="00C17289" w:rsidRPr="00C17289" w14:paraId="3A7CC78D" w14:textId="77777777" w:rsidTr="0004681D">
        <w:tc>
          <w:tcPr>
            <w:tcW w:w="2835" w:type="dxa"/>
          </w:tcPr>
          <w:p w14:paraId="6E78477C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Знание вопросов культуры и соотнесения тех или иных деятелей науки и культуры с историческим периодом </w:t>
            </w:r>
            <w:r w:rsidRPr="00C17289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/>
              </w:rPr>
              <w:t>Анализ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289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/>
              </w:rPr>
              <w:t>иллюстративного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289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2564" w:type="dxa"/>
          </w:tcPr>
          <w:p w14:paraId="175B5EFA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знание фактологического материала, невнимательность при атрибуции</w:t>
            </w:r>
          </w:p>
        </w:tc>
        <w:tc>
          <w:tcPr>
            <w:tcW w:w="4964" w:type="dxa"/>
          </w:tcPr>
          <w:p w14:paraId="27576B46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художественными наглядными источниками должна включать 2 аспекта:</w:t>
            </w:r>
          </w:p>
          <w:p w14:paraId="5FBB16B9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Описание изображения (Что или кто изображён; Кто автор </w:t>
            </w:r>
            <w:proofErr w:type="gramStart"/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картины</w:t>
            </w:r>
            <w:proofErr w:type="gramEnd"/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какой жанр; в каких отношениях друг с другом предстают изображённые на картине люди и окружающая их природа; Цвета и цветовые эффекты; Есть ли в картине движение, контрасты движений; Композиция картины. На чём сфокусировано изображение?)</w:t>
            </w:r>
          </w:p>
          <w:p w14:paraId="27639D30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Интерпретация изображения (Какой факт запечатлён? Что происходит? Какие духовные ценности или авторские пристрастия вы обнаружили на картине (портрете, карикатуре, плакате);</w:t>
            </w:r>
          </w:p>
          <w:p w14:paraId="3391F615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Относится ли данное произведение к числу 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идеологизированных?)</w:t>
            </w:r>
          </w:p>
          <w:p w14:paraId="019A4D96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Картины художников, отражающие историческую действительность, использовать для… создания зрительного образа, иллюстрирования теоретического материала, получения новых знаний, закрепления известного материала</w:t>
            </w:r>
          </w:p>
          <w:p w14:paraId="179F31AF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Следует еще больше внимание уделять изучению культуры на уроках истории. Составить план характеристики объекта культурного наследия.</w:t>
            </w:r>
          </w:p>
          <w:p w14:paraId="5141D746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Большое количество имён известных деятелей культуры и их достижения, содержащиеся в параграфах учебников, вызывают у школьников определённые трудности в освоении материала.</w:t>
            </w:r>
          </w:p>
          <w:p w14:paraId="65EC6F75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Поэтому более продуктивным будет подбор персоналий по проблемному принципу, с указанием на связь культуры с другими сферами жизни общества или с определёнными историческими событиями.</w:t>
            </w:r>
          </w:p>
        </w:tc>
      </w:tr>
      <w:tr w:rsidR="00C17289" w:rsidRPr="00C17289" w14:paraId="720E94AA" w14:textId="77777777" w:rsidTr="0004681D">
        <w:tc>
          <w:tcPr>
            <w:tcW w:w="2835" w:type="dxa"/>
          </w:tcPr>
          <w:p w14:paraId="60004336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Историческое сочинение критерий К5 </w:t>
            </w:r>
          </w:p>
          <w:p w14:paraId="051F6A67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17289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/>
              </w:rPr>
              <w:t>аличие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Pr="00C17289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/>
              </w:rPr>
              <w:t>отсутствие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289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/>
              </w:rPr>
              <w:t>фактических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289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/>
              </w:rPr>
              <w:t>ошибок</w:t>
            </w:r>
          </w:p>
          <w:p w14:paraId="2141A798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Историческое сочинение исключено из ЕГЭ 2022 г. (проект демоверсии)</w:t>
            </w:r>
          </w:p>
        </w:tc>
        <w:tc>
          <w:tcPr>
            <w:tcW w:w="2564" w:type="dxa"/>
          </w:tcPr>
          <w:p w14:paraId="6EC73234" w14:textId="77777777" w:rsidR="00C17289" w:rsidRPr="00C17289" w:rsidRDefault="00C17289" w:rsidP="00C172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Выпускники допускают терминологические ошибки, не зная конкретных действий названных ими исторических личностей, придумывают эти действия.</w:t>
            </w:r>
          </w:p>
        </w:tc>
        <w:tc>
          <w:tcPr>
            <w:tcW w:w="4964" w:type="dxa"/>
          </w:tcPr>
          <w:p w14:paraId="6ADDF9BC" w14:textId="77777777" w:rsidR="00C17289" w:rsidRPr="00C17289" w:rsidRDefault="00C17289" w:rsidP="00C1728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исторического понятия складывается из следующих моментов:</w:t>
            </w:r>
          </w:p>
          <w:p w14:paraId="60C2A372" w14:textId="77777777" w:rsidR="00C17289" w:rsidRPr="00C17289" w:rsidRDefault="00C17289" w:rsidP="00C1728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целостной картины исторического явления, в которой отобраны и включены все существенные признаки явления, вычленение существенных признаков явления, сообщение термина, закрепляющего данное понятие (термин может быть дан предварительно – в связи с целостной картиной, с рассказом или позже – на основе определения), определение понятия.</w:t>
            </w:r>
          </w:p>
          <w:p w14:paraId="260539E3" w14:textId="77777777" w:rsidR="00C17289" w:rsidRPr="00C17289" w:rsidRDefault="00C17289" w:rsidP="00C1728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Учебная деятельность должна быть направлена на </w:t>
            </w:r>
          </w:p>
          <w:p w14:paraId="318A7B67" w14:textId="77777777" w:rsidR="00C17289" w:rsidRPr="00C17289" w:rsidRDefault="00C17289" w:rsidP="00C1728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-освоение систематизированных знаний по истории России, соотнесение их с Всеобщей историей;</w:t>
            </w:r>
          </w:p>
          <w:p w14:paraId="28ACF244" w14:textId="77777777" w:rsidR="00C17289" w:rsidRPr="00C17289" w:rsidRDefault="00C17289" w:rsidP="00C1728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-развитие способности понимать историческую обусловленность явлений и процессов современного мира. </w:t>
            </w:r>
          </w:p>
          <w:p w14:paraId="0DD6D7FF" w14:textId="77777777" w:rsidR="00C17289" w:rsidRPr="00C17289" w:rsidRDefault="00C17289" w:rsidP="00C1728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Изучать материал целесообразно крупными блоками, выделяя при этом особенности отдельных исторических периодов и изменения, происходящие в различных сферах жизни общества (государственно-политической, социальной, экономической, духовно-культурной). </w:t>
            </w:r>
          </w:p>
          <w:p w14:paraId="06291B72" w14:textId="373E4DE2" w:rsidR="00C17289" w:rsidRPr="00C17289" w:rsidRDefault="00C17289" w:rsidP="00C1728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Следует уделять больше внимания тому, чтобы обучаемые четко знали периодизацию истории России, этапы становления российской государственности, социально-классовую структуру общества на различных </w:t>
            </w:r>
            <w:r w:rsidRPr="00C17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этапах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346A3D10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</w:rPr>
      </w:pPr>
    </w:p>
    <w:p w14:paraId="6AB559AA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17289">
        <w:rPr>
          <w:rFonts w:ascii="Times New Roman" w:eastAsia="Times New Roman" w:hAnsi="Times New Roman" w:cs="Times New Roman"/>
          <w:b/>
          <w:sz w:val="28"/>
        </w:rPr>
        <w:t>3.Адресные рекомендации по организации обучения обучающихся с разным уровнем предметной подготовки</w:t>
      </w:r>
    </w:p>
    <w:p w14:paraId="4A3DBA34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D1D48DD" w14:textId="3D9DCDA3" w:rsidR="00C17289" w:rsidRPr="00C17289" w:rsidRDefault="00C17289" w:rsidP="00C17289">
      <w:pPr>
        <w:widowControl w:val="0"/>
        <w:tabs>
          <w:tab w:val="left" w:pos="16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C172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Первая группа - обучающихся с низким уровнем подготовки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781164F" w14:textId="77777777" w:rsidR="00C17289" w:rsidRPr="00C17289" w:rsidRDefault="00C17289" w:rsidP="00C17289">
      <w:pPr>
        <w:widowControl w:val="0"/>
        <w:tabs>
          <w:tab w:val="left" w:pos="16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К этой группе можно отнести и обучающихся из группы риска, чьи результаты не являются стабильными в достижении базового уровня.  Обучающиеся данной группы показали фрагментарные знания исторических фактов. Результативность выполнения ими заданий части 1 с кратким ответом – 0 – 42,50%. Самые низкие результаты были показаны при выполнении заданий 14-15 (работа с исторической картой) – 0%, задания 22 (умение использовать принципы структурно-функционального, временного и пространственного анализа при работе с источником) и задание 25 (историческое сочинение К2 – К6) – 0%. Лучше, чем с другими заданиями части 1, данная группа выпускников справилась с заданиями 3 (выбор исторических терминов из данного ряда по заданному признаку) – 42,5%, 8 (знание фактов истории Великой Отечественной войны) – 30,0%, 12 (работа с историческим источником, множественный выбор) – 37,5%. </w:t>
      </w:r>
      <w:bookmarkStart w:id="1" w:name="_Hlk82431970"/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Из заданий с развернутым ответом данная группа участников ЕГЭ лучше, чем с другими, справилась с заданием 21 на извлечение из текста информации, данной в явном виде (37,5%). Все остальные задания части 2 выполнены с крайне низкими результатами (менее 2%). В целом можно сделать вывод о том, что данная группа выпускников не освоила курс истории.</w:t>
      </w:r>
    </w:p>
    <w:bookmarkEnd w:id="1"/>
    <w:p w14:paraId="1E41AE3E" w14:textId="77777777" w:rsidR="00C17289" w:rsidRPr="00C17289" w:rsidRDefault="00C17289" w:rsidP="00C17289">
      <w:pPr>
        <w:widowControl w:val="0"/>
        <w:tabs>
          <w:tab w:val="left" w:pos="1652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C1728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88BDBB8" wp14:editId="28791888">
            <wp:extent cx="5962650" cy="2743200"/>
            <wp:effectExtent l="0" t="0" r="19050" b="19050"/>
            <wp:docPr id="267" name="Диаграмма 267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456AA3D0-0F1D-4602-BA67-1CFA1533BC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C63652" w14:textId="77777777" w:rsidR="00C17289" w:rsidRPr="00C17289" w:rsidRDefault="00C17289" w:rsidP="00C17289">
      <w:pPr>
        <w:tabs>
          <w:tab w:val="center" w:pos="4677"/>
          <w:tab w:val="right" w:pos="9355"/>
        </w:tabs>
        <w:autoSpaceDN w:val="0"/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Для выпускников </w:t>
      </w:r>
      <w:r w:rsidRPr="00C17289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с низким уровнем предметной подготовки</w:t>
      </w: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важно обратить внимание на следующие виды деятельности:</w:t>
      </w:r>
    </w:p>
    <w:p w14:paraId="471ED1AA" w14:textId="77777777" w:rsidR="00C17289" w:rsidRPr="00C17289" w:rsidRDefault="00C17289" w:rsidP="00C17289">
      <w:pPr>
        <w:widowControl w:val="0"/>
        <w:numPr>
          <w:ilvl w:val="0"/>
          <w:numId w:val="5"/>
        </w:num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>выполнение заданий базового уровня сложности;</w:t>
      </w:r>
    </w:p>
    <w:p w14:paraId="045E337D" w14:textId="77777777" w:rsidR="00C17289" w:rsidRPr="00C17289" w:rsidRDefault="00C17289" w:rsidP="00C17289">
      <w:pPr>
        <w:widowControl w:val="0"/>
        <w:numPr>
          <w:ilvl w:val="0"/>
          <w:numId w:val="5"/>
        </w:num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>выполнение заданий по соотнесению термина и понятия, исторического события и даты, исторического события и личности, исторического события и картины или другого произведения искусства;</w:t>
      </w:r>
    </w:p>
    <w:p w14:paraId="2CE9F5E3" w14:textId="77777777" w:rsidR="00C17289" w:rsidRPr="00C17289" w:rsidRDefault="00C17289" w:rsidP="00C17289">
      <w:pPr>
        <w:widowControl w:val="0"/>
        <w:numPr>
          <w:ilvl w:val="0"/>
          <w:numId w:val="5"/>
        </w:num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>выполнение заданий на атрибуцию исторической карты;</w:t>
      </w:r>
    </w:p>
    <w:p w14:paraId="268AD723" w14:textId="77777777" w:rsidR="00C17289" w:rsidRPr="00C17289" w:rsidRDefault="00C17289" w:rsidP="00C17289">
      <w:pPr>
        <w:widowControl w:val="0"/>
        <w:numPr>
          <w:ilvl w:val="0"/>
          <w:numId w:val="5"/>
        </w:num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>выполнение заданий на атрибуцию иллюстративных материалов</w:t>
      </w:r>
    </w:p>
    <w:p w14:paraId="376C331B" w14:textId="77777777" w:rsidR="00C17289" w:rsidRPr="00C17289" w:rsidRDefault="00C17289" w:rsidP="00C17289">
      <w:pPr>
        <w:widowControl w:val="0"/>
        <w:tabs>
          <w:tab w:val="left" w:pos="167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Вторая группа- обучающиеся с базовым уровнем подготовки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. показали знание некоторого количества исторических фактов. Значительно лучше, чем группа 1, они справились со всеми задания КИМ (0,69% – 78,87%) Однако именно задания 4 (определение термина по нескольким признакам – 43,04%), 9 задание (знание исторических деятелей – 34,15%), 14 – 15 задания (работа с исторической картой 23,71% и 30,15% соответственно), 17 задание (знание основных фактов, процессов, явлений истории культуры России – 40,08%), задание 19 (анализ иллюстративного материала – 34,79%) для данной группы экзаменуемых оказались самыми трудными в части 1 экзаменационной работы задание 14. Из заданий с развернутым ответом лучше остальных выполнено задание 21 (78,87%). По критерию К1 исторического сочинения результат данной группы – 43,43%%. Результаты по критериям К2 (характеристика роли личности), К3 (причинно-следственные связи) исторического сочинения – 11,86% и 14,95% соответственно. Наиболее сложными для этой группы выпускников оказались критерии К4 (оценка влияния данного периода на дальнейшую историю России – 3,35%) К5 (наличие/отсутствие фактических ошибок – 0,69%) и К7 (форма изложения) – 1,80%. Задания 20, 22 (оба – работа с источником, 36,86% и 22,29% соответственно) и 23 (анализ исторической ситуации) выполнены с результатом в диапазоне 17,18%. Задание 24 (аргументация) – 10,10%. Приведенные результаты дают основание полагать, что данная группа выпускников будут испытывать серьезные трудности в случае продолжения образования по профилю, предполагающему серьезное изучение истории, так как не обладает необходимыми знаниями и умениями. Однако стоит отметить, что определенные знания и умения у этих выпускников сформированы (например, знание хронологии, умения систематизировать информацию и извлекать ее из источника, знание фактов истории Великой Отечественной войны) и при соответствующей мотивации они смогут преодолеть трудности в обучении.</w:t>
      </w:r>
    </w:p>
    <w:p w14:paraId="4CF16109" w14:textId="77777777" w:rsidR="00C17289" w:rsidRPr="00C17289" w:rsidRDefault="00C17289" w:rsidP="00C17289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C1728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8AEE875" wp14:editId="79189C2E">
            <wp:extent cx="6372225" cy="2743200"/>
            <wp:effectExtent l="0" t="0" r="9525" b="19050"/>
            <wp:docPr id="266" name="Диаграмма 26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DE8A98FA-2620-49CD-81F1-8E1E1F0743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246205" w14:textId="77777777" w:rsidR="00C17289" w:rsidRPr="00C17289" w:rsidRDefault="00C17289" w:rsidP="00C17289">
      <w:pPr>
        <w:tabs>
          <w:tab w:val="center" w:pos="4677"/>
          <w:tab w:val="right" w:pos="9355"/>
        </w:tabs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Для выпускников </w:t>
      </w:r>
      <w:r w:rsidRPr="00C17289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в группе от минимального до 60 баллов уровнем предметной подготовки</w:t>
      </w: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важно обратить внимание на следующие виды деятельности:</w:t>
      </w:r>
    </w:p>
    <w:p w14:paraId="05D14C29" w14:textId="77777777" w:rsidR="00C17289" w:rsidRPr="00C17289" w:rsidRDefault="00C17289" w:rsidP="00C17289">
      <w:pPr>
        <w:widowControl w:val="0"/>
        <w:numPr>
          <w:ilvl w:val="0"/>
          <w:numId w:val="5"/>
        </w:num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>выполнение заданий базового уровня сложности;</w:t>
      </w:r>
    </w:p>
    <w:p w14:paraId="49637B6A" w14:textId="77777777" w:rsidR="00C17289" w:rsidRPr="00C17289" w:rsidRDefault="00C17289" w:rsidP="00C17289">
      <w:pPr>
        <w:widowControl w:val="0"/>
        <w:numPr>
          <w:ilvl w:val="0"/>
          <w:numId w:val="5"/>
        </w:num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выполнение заданий по соотнесению термина и понятия, исторического </w:t>
      </w: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lastRenderedPageBreak/>
        <w:t>события и даты, исторического события и личности, исторического события и картины или другого произведения искусства</w:t>
      </w:r>
    </w:p>
    <w:p w14:paraId="08826608" w14:textId="77777777" w:rsidR="00C17289" w:rsidRPr="00C17289" w:rsidRDefault="00C17289" w:rsidP="00C17289">
      <w:pPr>
        <w:widowControl w:val="0"/>
        <w:numPr>
          <w:ilvl w:val="0"/>
          <w:numId w:val="5"/>
        </w:num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>выполнение заданий на атрибуцию исторической карты;</w:t>
      </w:r>
    </w:p>
    <w:p w14:paraId="0D90F030" w14:textId="77777777" w:rsidR="00C17289" w:rsidRPr="00C17289" w:rsidRDefault="00C17289" w:rsidP="00C17289">
      <w:pPr>
        <w:widowControl w:val="0"/>
        <w:numPr>
          <w:ilvl w:val="0"/>
          <w:numId w:val="5"/>
        </w:num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>выполнение заданий на атрибуцию иллюстративных материалов;</w:t>
      </w:r>
    </w:p>
    <w:p w14:paraId="0C5B2C85" w14:textId="77777777" w:rsidR="00C17289" w:rsidRPr="00C17289" w:rsidRDefault="00C17289" w:rsidP="00C17289">
      <w:pPr>
        <w:widowControl w:val="0"/>
        <w:numPr>
          <w:ilvl w:val="0"/>
          <w:numId w:val="5"/>
        </w:num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>соотнесение событий из истории России с событиями всеобщей истории;</w:t>
      </w:r>
    </w:p>
    <w:p w14:paraId="20C79DF2" w14:textId="77777777" w:rsidR="00C17289" w:rsidRPr="00C17289" w:rsidRDefault="00C17289" w:rsidP="00C17289">
      <w:pPr>
        <w:widowControl w:val="0"/>
        <w:numPr>
          <w:ilvl w:val="0"/>
          <w:numId w:val="5"/>
        </w:numPr>
        <w:tabs>
          <w:tab w:val="center" w:pos="709"/>
          <w:tab w:val="right" w:pos="9355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>отработка навыка установления причинно-следственных связей.</w:t>
      </w:r>
    </w:p>
    <w:p w14:paraId="25030629" w14:textId="77777777" w:rsidR="00C17289" w:rsidRPr="00C17289" w:rsidRDefault="00C17289" w:rsidP="00C17289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172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Третья группа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обучающиеся с повышенным уровнем подготовки показала хорошее владение предметными знаниями и сформированность проверяемых умений. Из заданий части 1 худший результат показан при выполнении задания 14 (работа с исторической картой) – 69,53% и задания 18 – 19 (анализ иллюстративного материала, 68,67% и 64,38% соответственно). Остальные задания части 1 выполнены с результатом выше 70%. Наилучшие результаты были показаны при выполнении заданий 2 (знание дат – 95,49%) и задание 11 (систематизация исторической информации – таблица, 95,99%). Из заданий с развернутым ответом данная группа участников ЕГЭ лучше, чем с другими, справилась с заданием 21 на извлечение из текста информации, данной в явном виде (94,21%). Менее 15% у выпускников за К5 (фактические ошибки в историческом сочинении). Остальные задания части 2 выполнены в пределах от 28,33% (историческое сочинение К4) до 87,34%. </w:t>
      </w:r>
    </w:p>
    <w:p w14:paraId="0010240C" w14:textId="77777777" w:rsidR="00C17289" w:rsidRPr="00C17289" w:rsidRDefault="00C17289" w:rsidP="00C17289">
      <w:pPr>
        <w:widowControl w:val="0"/>
        <w:tabs>
          <w:tab w:val="left" w:pos="167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Выпускники с результатами в диапазоне 61–80 </w:t>
      </w:r>
      <w:proofErr w:type="spellStart"/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. в целом подготовлены к продолжению образования по данному профилю, но нуждаются в ликвидации «пробелов» в знаниях и умениях. Экзаменуемым прежде всего стоит обратить внимание на 10 совершенствование умений работать с исторической картой и изобразительной наглядностью, аргументировать данную точку зрения. Необходимо также больше внимания уделять знаниям фактов истории культуры и совершенствовать умение использовать контекстную информацию для решения исторических задач.</w:t>
      </w:r>
    </w:p>
    <w:p w14:paraId="064388F9" w14:textId="77777777" w:rsidR="00C17289" w:rsidRPr="00C17289" w:rsidRDefault="00C17289" w:rsidP="00C17289">
      <w:pPr>
        <w:widowControl w:val="0"/>
        <w:tabs>
          <w:tab w:val="left" w:pos="1732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B050"/>
        </w:rPr>
      </w:pPr>
      <w:r w:rsidRPr="00C1728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02C7C15" wp14:editId="05A116B6">
            <wp:extent cx="6134100" cy="2743200"/>
            <wp:effectExtent l="0" t="0" r="19050" b="19050"/>
            <wp:docPr id="268" name="Диаграмма 26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47F84E52-368E-4361-979B-3DE8E15F91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EA7D2A" w14:textId="77777777" w:rsidR="00C17289" w:rsidRPr="00C17289" w:rsidRDefault="00C17289" w:rsidP="00C17289">
      <w:pPr>
        <w:widowControl w:val="0"/>
        <w:tabs>
          <w:tab w:val="left" w:pos="16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Обучающиеся продемонстрировали хорошее владение предметными знаниями и сформированность проверяемых умений. Из заданий части 1 худший результат показан при выполнении задания 14 (работа с исторической картой) – 69,53% и задания 18 – 19 (анализ иллюстративного материала, 68,67% и 64,38%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соответственно). Остальные задания части 1 выполнены с результатом выше 70%. Наилучшие результаты были показаны при выполнении заданий 2 (знание дат – 95,49%) и задание 11 (систематизация исторической информации – таблица, 95,99%). Из заданий с развернутым ответом данная группа участников ЕГЭ лучше, чем с другими, справилась с заданием 20 (характеристика авторства, времени, обстоятельств и целей создания источника – 94,44%), 21 на извлечение из текста информации, данной в явном виде (98,15%) и историческое сочинение К3 – 90,74%, К6 – 97,53%. Остальные задания части 2 выполнены в пределах от 65,02% (историческое сочинение К5) до 88,89%.</w:t>
      </w:r>
    </w:p>
    <w:p w14:paraId="29D0B169" w14:textId="77777777" w:rsidR="00C17289" w:rsidRPr="00C17289" w:rsidRDefault="00C17289" w:rsidP="00C17289">
      <w:pPr>
        <w:widowControl w:val="0"/>
        <w:tabs>
          <w:tab w:val="left" w:pos="16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Для выпускников </w:t>
      </w:r>
      <w:r w:rsidRPr="00C17289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с средним уровнем предметной подготовки</w:t>
      </w: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важно обратить внимание на следующие виды деятельности:</w:t>
      </w:r>
    </w:p>
    <w:p w14:paraId="4632C1CA" w14:textId="77777777" w:rsidR="00C17289" w:rsidRPr="00C17289" w:rsidRDefault="00C17289" w:rsidP="00C17289">
      <w:pPr>
        <w:widowControl w:val="0"/>
        <w:numPr>
          <w:ilvl w:val="0"/>
          <w:numId w:val="6"/>
        </w:num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совершенствование логических умений и навыков, обучение </w:t>
      </w: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выполнению </w:t>
      </w:r>
      <w:r w:rsidRPr="00C1728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сопоставительн</w:t>
      </w: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ых </w:t>
      </w:r>
      <w:r w:rsidRPr="00C1728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задани</w:t>
      </w: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>й</w:t>
      </w:r>
      <w:r w:rsidRPr="00C1728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на основе выявления черт сходства и различия</w:t>
      </w: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>;</w:t>
      </w:r>
    </w:p>
    <w:p w14:paraId="24414883" w14:textId="77777777" w:rsidR="00C17289" w:rsidRPr="00C17289" w:rsidRDefault="00C17289" w:rsidP="00C17289">
      <w:pPr>
        <w:widowControl w:val="0"/>
        <w:numPr>
          <w:ilvl w:val="0"/>
          <w:numId w:val="6"/>
        </w:num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совершенствование</w:t>
      </w: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навыков установления причинно-следственных связей;</w:t>
      </w:r>
    </w:p>
    <w:p w14:paraId="7787932B" w14:textId="77777777" w:rsidR="00C17289" w:rsidRPr="00C17289" w:rsidRDefault="00C17289" w:rsidP="00C17289">
      <w:pPr>
        <w:widowControl w:val="0"/>
        <w:numPr>
          <w:ilvl w:val="0"/>
          <w:numId w:val="6"/>
        </w:numPr>
        <w:tabs>
          <w:tab w:val="left" w:pos="1652"/>
          <w:tab w:val="center" w:pos="4677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>выполнение заданий на атрибуцию исторического источника.</w:t>
      </w:r>
    </w:p>
    <w:p w14:paraId="2725C0B3" w14:textId="77777777" w:rsidR="00C17289" w:rsidRPr="00C17289" w:rsidRDefault="00C17289" w:rsidP="00C17289">
      <w:pPr>
        <w:widowControl w:val="0"/>
        <w:tabs>
          <w:tab w:val="left" w:pos="16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  <w:t>Четвертая группа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высокобалльники</w:t>
      </w:r>
      <w:proofErr w:type="spellEnd"/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показали лучшее владение предметными знаниями и сформированность проверяемых умений. Задания части 1 выполнены данной группой экзаменуемых с результатом 84,57–100%. Наиболее трудными стали задания 13 (работа с исторической картой) –87,65%, задания 18 и 19 (работа с изобразительной наглядностью) – 85,19% и 87,65% соответственно. Все остальные задания части 1 выполнены с результатом более 90%. Несколько заданий (1, 2, 5) были выполнены на 100%. Задания с развернутым ответом </w:t>
      </w:r>
      <w:proofErr w:type="spellStart"/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высокобалльники</w:t>
      </w:r>
      <w:proofErr w:type="spellEnd"/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выполнили с результатом в диапазоне 65,02% – 98,77%. При этом менее 80% набрали по следующим заданиям: 23 (анализ исторической ситуации) – 76,13%, 24 (аргументация) – 78,02%, историческое сочинение К4 – 79,01%. При написании исторического сочинения данная группа выпускников показала результат 65,02 % – 98,77%. Наиболее трудными критериями стали К6 (наличие/отсутствие фактических ошибок) – 65,02%, К4 (указание влияния событий (процессов, явлений) на дальнейшую историю России) – 79,01%. В целом данная группа выпускников в полной мере подготовлена к продолжению образования по профилю, предполагающему серьезное изучение истории. Однако и им следует обратить внимание на необходимость совершенствования некоторых умений, необходимых для успешного образования по данному профилю (например, умений формулировать аргументы, анализировать историческую ситуацию).</w:t>
      </w:r>
    </w:p>
    <w:p w14:paraId="6E5E520A" w14:textId="77777777" w:rsidR="00C17289" w:rsidRPr="00C17289" w:rsidRDefault="00C17289" w:rsidP="00C17289">
      <w:pPr>
        <w:widowControl w:val="0"/>
        <w:tabs>
          <w:tab w:val="left" w:pos="1732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B050"/>
        </w:rPr>
      </w:pPr>
      <w:r w:rsidRPr="00C17289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FF0F8DF" wp14:editId="2A8831B2">
            <wp:extent cx="6105525" cy="2743200"/>
            <wp:effectExtent l="0" t="0" r="9525" b="19050"/>
            <wp:docPr id="269" name="Диаграмма 269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440B432B-778D-42B3-BCE5-07EB3A2C17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7E409F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C17289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 xml:space="preserve">Для обучающихся </w:t>
      </w:r>
      <w:r w:rsidRPr="00C17289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с высоким уровнем предметной </w:t>
      </w:r>
      <w:r w:rsidRPr="00C17289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подготовки с учетом рекомендаций экспертов ФИПИ особенно актуальны будут следующие виды деятельности:</w:t>
      </w:r>
    </w:p>
    <w:p w14:paraId="0D81D853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умения считаются освоенными на достаточном уровне, следует продолжить работу над повышением общего уровня знания предмета;</w:t>
      </w:r>
    </w:p>
    <w:p w14:paraId="4954A358" w14:textId="77777777" w:rsidR="00C17289" w:rsidRPr="00C17289" w:rsidRDefault="00C17289" w:rsidP="00C17289">
      <w:pPr>
        <w:widowControl w:val="0"/>
        <w:numPr>
          <w:ilvl w:val="0"/>
          <w:numId w:val="7"/>
        </w:numPr>
        <w:tabs>
          <w:tab w:val="right" w:pos="142"/>
          <w:tab w:val="center" w:pos="426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>расширение круга исторических знаний и общего кругозора;</w:t>
      </w:r>
    </w:p>
    <w:p w14:paraId="4F0B53D7" w14:textId="77777777" w:rsidR="00C17289" w:rsidRPr="00C17289" w:rsidRDefault="00C17289" w:rsidP="00C17289">
      <w:pPr>
        <w:widowControl w:val="0"/>
        <w:numPr>
          <w:ilvl w:val="0"/>
          <w:numId w:val="7"/>
        </w:numPr>
        <w:tabs>
          <w:tab w:val="center" w:pos="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x-none"/>
        </w:rPr>
        <w:t>формирование навыка внимательного чтения для последующей атрибуции исторического источника</w:t>
      </w:r>
    </w:p>
    <w:p w14:paraId="50D653A0" w14:textId="77777777" w:rsid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D152A2" w14:textId="69E6A860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b/>
          <w:bCs/>
          <w:sz w:val="28"/>
          <w:szCs w:val="28"/>
        </w:rPr>
        <w:t>4.Рекомендации по темам для включения в план работы муниципальных и школьных методических объединений</w:t>
      </w:r>
      <w:r w:rsidRPr="00C1728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учителей-предметников.</w:t>
      </w:r>
      <w:r w:rsidRPr="00C1728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</w:p>
    <w:p w14:paraId="105BCB26" w14:textId="77777777" w:rsidR="00C17289" w:rsidRPr="00C17289" w:rsidRDefault="00C17289" w:rsidP="00C17289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C8D3BEB" w14:textId="77777777" w:rsidR="00C17289" w:rsidRPr="00C17289" w:rsidRDefault="00C17289" w:rsidP="00C17289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zh-CN"/>
        </w:rPr>
        <w:t>Методическим объединениям учителей истории рекомендуем обсудить результаты ЕГЭ по истории и определить направления методического сопровождения целевых групп педагогов. Разработать планы мероприятий по повышению качества обучения истории в образовательных организациях муниципальных районов и городских округов.</w:t>
      </w:r>
    </w:p>
    <w:p w14:paraId="4140690A" w14:textId="77777777" w:rsidR="00C17289" w:rsidRPr="00C17289" w:rsidRDefault="00C17289" w:rsidP="00C17289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bookmarkStart w:id="2" w:name="_Hlk82425099"/>
      <w:r w:rsidRPr="00C17289">
        <w:rPr>
          <w:rFonts w:ascii="Times New Roman" w:eastAsia="Calibri" w:hAnsi="Times New Roman" w:cs="Times New Roman"/>
          <w:sz w:val="28"/>
          <w:szCs w:val="28"/>
          <w:lang w:eastAsia="ru-RU"/>
        </w:rPr>
        <w:t>Методические приемы при изучении исторической личности;</w:t>
      </w:r>
    </w:p>
    <w:p w14:paraId="5F0A794D" w14:textId="77777777" w:rsidR="00C17289" w:rsidRPr="00C17289" w:rsidRDefault="00C17289" w:rsidP="00C17289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ru-RU"/>
        </w:rPr>
        <w:t>2) Особенности изучения вопросов культуры на уроках истории;</w:t>
      </w:r>
    </w:p>
    <w:p w14:paraId="2FDC628E" w14:textId="77777777" w:rsidR="00C17289" w:rsidRPr="00C17289" w:rsidRDefault="00C17289" w:rsidP="00C17289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ru-RU"/>
        </w:rPr>
        <w:t>3) Обучение аргументированной письменной речи в старших классах.</w:t>
      </w:r>
    </w:p>
    <w:bookmarkEnd w:id="2"/>
    <w:p w14:paraId="34BDA46C" w14:textId="77777777" w:rsidR="00C17289" w:rsidRPr="00C17289" w:rsidRDefault="00C17289" w:rsidP="00C17289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C17289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4) Обсудить методические материалы федеральной предметной комиссии и региональной предметной комиссии с анализом результатов ЕГЭ по истории 2021 г, выявить типичные ошибки по предмету в своей ОО.</w:t>
      </w:r>
    </w:p>
    <w:p w14:paraId="6A599DF8" w14:textId="77777777" w:rsidR="00C17289" w:rsidRPr="00C17289" w:rsidRDefault="00C17289" w:rsidP="00C17289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курсов повышения квалификации учителей истории необходимо акцентировать внимание на вопросы, связанные </w:t>
      </w:r>
    </w:p>
    <w:p w14:paraId="0B0E3207" w14:textId="77777777" w:rsidR="00C17289" w:rsidRPr="00C17289" w:rsidRDefault="00C17289" w:rsidP="00C17289">
      <w:pPr>
        <w:keepNext/>
        <w:keepLines/>
        <w:suppressAutoHyphens/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ru-RU"/>
        </w:rPr>
        <w:t>- с формированием ключевых компетенций обучающихся по истории в процессе подготовки к ГИА с учетом результатов 2021 года</w:t>
      </w:r>
      <w:r w:rsidRPr="00C17289">
        <w:rPr>
          <w:rFonts w:ascii="Times New Roman" w:eastAsia="Calibri" w:hAnsi="Times New Roman" w:cs="Times New Roman"/>
          <w:sz w:val="28"/>
          <w:szCs w:val="28"/>
        </w:rPr>
        <w:t xml:space="preserve"> и вопросы, связанные с обновлением экзаменационных моделей ЕГЭ 2022 года по истории на основе ФГОС СОО</w:t>
      </w:r>
      <w:r w:rsidRPr="00C172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14:paraId="3AA1DE7B" w14:textId="77777777" w:rsidR="00C17289" w:rsidRPr="00C17289" w:rsidRDefault="00C17289" w:rsidP="00C17289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ru-RU"/>
        </w:rPr>
        <w:t>- с проектированием индивидуального образовательного маршрута обучающихся с учетом результатов оценочных процедур по предмету «История».</w:t>
      </w:r>
    </w:p>
    <w:p w14:paraId="6EE0E767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14:paraId="451A48A3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5. Рекомендации по </w:t>
      </w:r>
      <w:r w:rsidRPr="00C1728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тематике повышения</w:t>
      </w:r>
      <w:r w:rsidRPr="00C1728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квалификации и методическим мероприятиям (для включения в индивидуальные образовательные маршруты учителей на основе выявленных типичных затруднений)</w:t>
      </w:r>
    </w:p>
    <w:p w14:paraId="1C61768D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0DB0D3" w14:textId="77777777" w:rsidR="00C17289" w:rsidRPr="00C17289" w:rsidRDefault="00C17289" w:rsidP="00C17289">
      <w:pPr>
        <w:widowControl w:val="0"/>
        <w:tabs>
          <w:tab w:val="left" w:pos="17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Возможные</w:t>
      </w:r>
      <w:r w:rsidRPr="00C1728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</w:t>
      </w:r>
      <w:r w:rsidRPr="00C172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Pr="00C172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Pr="00C172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1728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учителей) по темам:</w:t>
      </w:r>
    </w:p>
    <w:p w14:paraId="424571EF" w14:textId="77777777" w:rsidR="00C17289" w:rsidRPr="00C17289" w:rsidRDefault="00C17289" w:rsidP="00C17289">
      <w:pPr>
        <w:widowControl w:val="0"/>
        <w:numPr>
          <w:ilvl w:val="0"/>
          <w:numId w:val="4"/>
        </w:numPr>
        <w:tabs>
          <w:tab w:val="left" w:pos="1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Pr="00C172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заданий</w:t>
      </w:r>
      <w:r w:rsidRPr="00C172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повышенного</w:t>
      </w:r>
      <w:r w:rsidRPr="00C172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и высокого уровня</w:t>
      </w:r>
      <w:r w:rsidRPr="00C172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сложности;</w:t>
      </w:r>
    </w:p>
    <w:p w14:paraId="7D30AB26" w14:textId="77777777" w:rsidR="00C17289" w:rsidRPr="00C17289" w:rsidRDefault="00C17289" w:rsidP="00C17289">
      <w:pPr>
        <w:widowControl w:val="0"/>
        <w:numPr>
          <w:ilvl w:val="0"/>
          <w:numId w:val="4"/>
        </w:numPr>
        <w:tabs>
          <w:tab w:val="left" w:pos="1743"/>
          <w:tab w:val="left" w:pos="17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Pr="00C172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мониторинга</w:t>
      </w:r>
      <w:r w:rsidRPr="00C172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готовности</w:t>
      </w:r>
      <w:r w:rsidRPr="00C172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  <w:r w:rsidRPr="00C172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728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ГИА</w:t>
      </w:r>
      <w:r w:rsidRPr="00C172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172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истории;</w:t>
      </w:r>
    </w:p>
    <w:p w14:paraId="4F22BC07" w14:textId="77777777" w:rsidR="00C17289" w:rsidRPr="00C17289" w:rsidRDefault="00C17289" w:rsidP="00C17289">
      <w:pPr>
        <w:widowControl w:val="0"/>
        <w:numPr>
          <w:ilvl w:val="0"/>
          <w:numId w:val="4"/>
        </w:numPr>
        <w:tabs>
          <w:tab w:val="left" w:pos="1743"/>
          <w:tab w:val="left" w:pos="17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разработки и сопровождения ИОМ по</w:t>
      </w:r>
      <w:r w:rsidRPr="00C1728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</w:t>
      </w:r>
      <w:r w:rsidRPr="00C1728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1728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</w:t>
      </w:r>
      <w:r w:rsidRPr="00C1728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728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разным </w:t>
      </w:r>
      <w:r w:rsidRPr="00C17289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уровнем</w:t>
      </w:r>
      <w:r w:rsidRPr="00C172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предметной</w:t>
      </w:r>
      <w:r w:rsidRPr="00C172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подготовки;</w:t>
      </w:r>
    </w:p>
    <w:p w14:paraId="02942FB0" w14:textId="77777777" w:rsidR="00C17289" w:rsidRPr="00C17289" w:rsidRDefault="00C17289" w:rsidP="00C17289">
      <w:pPr>
        <w:widowControl w:val="0"/>
        <w:numPr>
          <w:ilvl w:val="0"/>
          <w:numId w:val="4"/>
        </w:numPr>
        <w:tabs>
          <w:tab w:val="left" w:pos="1743"/>
          <w:tab w:val="left" w:pos="17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образовательной деятельности учителей истории с обучающимися группы</w:t>
      </w:r>
      <w:r w:rsidRPr="00C172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риска;</w:t>
      </w:r>
    </w:p>
    <w:p w14:paraId="09F62FEF" w14:textId="77777777" w:rsidR="00C17289" w:rsidRPr="00C17289" w:rsidRDefault="00C17289" w:rsidP="00C17289">
      <w:pPr>
        <w:widowControl w:val="0"/>
        <w:numPr>
          <w:ilvl w:val="0"/>
          <w:numId w:val="4"/>
        </w:numPr>
        <w:tabs>
          <w:tab w:val="left" w:pos="1743"/>
          <w:tab w:val="left" w:pos="17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программ внеурочной деятельности по истории, способствующих</w:t>
      </w:r>
      <w:r w:rsidRPr="00C172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популяризации</w:t>
      </w:r>
      <w:r w:rsidRPr="00C172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</w:t>
      </w:r>
      <w:r w:rsidRPr="00C1728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и расширению знаний</w:t>
      </w:r>
      <w:r w:rsidRPr="00C172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72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C172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школьников.</w:t>
      </w:r>
    </w:p>
    <w:p w14:paraId="449991C2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проблемных семинаров, вебинаров для экспертов, учителей по документам, определяющим содержание КИМ ЕГЭ 2022 года «Совершенствование качества подготовки обучающихся к государственной итоговой аттестации по истории»</w:t>
      </w:r>
    </w:p>
    <w:p w14:paraId="52799735" w14:textId="77777777" w:rsidR="00C17289" w:rsidRPr="00C17289" w:rsidRDefault="00C17289" w:rsidP="00C17289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проблемных вебинаров для учителей по темам: </w:t>
      </w:r>
    </w:p>
    <w:p w14:paraId="1DAAB1B6" w14:textId="77777777" w:rsidR="00C17289" w:rsidRPr="00C17289" w:rsidRDefault="00C17289" w:rsidP="00C17289">
      <w:pPr>
        <w:widowControl w:val="0"/>
        <w:numPr>
          <w:ilvl w:val="0"/>
          <w:numId w:val="4"/>
        </w:numPr>
        <w:tabs>
          <w:tab w:val="left" w:pos="1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приемы при изучении исторической личности;</w:t>
      </w:r>
    </w:p>
    <w:p w14:paraId="38704459" w14:textId="77777777" w:rsidR="00C17289" w:rsidRPr="00C17289" w:rsidRDefault="00C17289" w:rsidP="00C17289">
      <w:pPr>
        <w:widowControl w:val="0"/>
        <w:numPr>
          <w:ilvl w:val="0"/>
          <w:numId w:val="4"/>
        </w:numPr>
        <w:tabs>
          <w:tab w:val="left" w:pos="1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изучения вопросов культуры на уроках истории;</w:t>
      </w:r>
    </w:p>
    <w:p w14:paraId="45FACAC5" w14:textId="77777777" w:rsidR="00C17289" w:rsidRPr="00C17289" w:rsidRDefault="00C17289" w:rsidP="00C17289">
      <w:pPr>
        <w:widowControl w:val="0"/>
        <w:numPr>
          <w:ilvl w:val="0"/>
          <w:numId w:val="4"/>
        </w:numPr>
        <w:tabs>
          <w:tab w:val="left" w:pos="1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аргументированной письменной речи в старших классах.</w:t>
      </w:r>
    </w:p>
    <w:p w14:paraId="4141C97F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ru-RU"/>
        </w:rPr>
        <w:t>Трансляция опыта учителей истории в рамках проведения Единых методических дней в муниципальных районах и городских округах области, АОУ ВО ДПО «ВИРО»</w:t>
      </w:r>
    </w:p>
    <w:p w14:paraId="13DBF67D" w14:textId="77777777" w:rsidR="00C17289" w:rsidRPr="00C17289" w:rsidRDefault="00C17289" w:rsidP="00C1728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7289">
        <w:rPr>
          <w:rFonts w:ascii="Times New Roman" w:eastAsia="Calibri" w:hAnsi="Times New Roman" w:cs="Times New Roman"/>
          <w:sz w:val="28"/>
          <w:szCs w:val="28"/>
          <w:lang w:eastAsia="ru-RU"/>
        </w:rPr>
        <w:t>Трансляция опыта учителей истории в рамках проведения Межрегиональной научно-практической конференции «Успешные практики реализации ФГОС в системе общего образования региона», АОУ ВО ДПО «ВИРО»</w:t>
      </w:r>
    </w:p>
    <w:p w14:paraId="70E384A5" w14:textId="77777777" w:rsidR="00940DA4" w:rsidRDefault="00940DA4"/>
    <w:sectPr w:rsidR="00940DA4" w:rsidSect="00935AB2">
      <w:footerReference w:type="default" r:id="rId12"/>
      <w:pgSz w:w="11900" w:h="16840"/>
      <w:pgMar w:top="1134" w:right="794" w:bottom="1134" w:left="851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6BEAA" w14:textId="77777777" w:rsidR="00434A4A" w:rsidRDefault="00434A4A">
      <w:pPr>
        <w:spacing w:after="0" w:line="240" w:lineRule="auto"/>
      </w:pPr>
      <w:r>
        <w:separator/>
      </w:r>
    </w:p>
  </w:endnote>
  <w:endnote w:type="continuationSeparator" w:id="0">
    <w:p w14:paraId="40671E8B" w14:textId="77777777" w:rsidR="00434A4A" w:rsidRDefault="0043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AE711" w14:textId="77777777" w:rsidR="00C70A5C" w:rsidRDefault="000F5CC8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DF78B6" wp14:editId="2526E092">
              <wp:simplePos x="0" y="0"/>
              <wp:positionH relativeFrom="page">
                <wp:posOffset>7010400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261" name="Поле 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7335C" w14:textId="77777777" w:rsidR="00C70A5C" w:rsidRDefault="000F5CC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0A37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61" o:spid="_x0000_s1026" type="#_x0000_t202" style="position:absolute;margin-left:552pt;margin-top:792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" filled="f" stroked="f">
              <v:textbox inset="0,0,0,0">
                <w:txbxContent>
                  <w:p w14:paraId="45E7335C" w14:textId="77777777" w:rsidR="00C70A5C" w:rsidRDefault="000F5CC8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20A37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1A9C2" w14:textId="77777777" w:rsidR="00434A4A" w:rsidRDefault="00434A4A">
      <w:pPr>
        <w:spacing w:after="0" w:line="240" w:lineRule="auto"/>
      </w:pPr>
      <w:r>
        <w:separator/>
      </w:r>
    </w:p>
  </w:footnote>
  <w:footnote w:type="continuationSeparator" w:id="0">
    <w:p w14:paraId="4960B509" w14:textId="77777777" w:rsidR="00434A4A" w:rsidRDefault="00434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67D"/>
    <w:multiLevelType w:val="hybridMultilevel"/>
    <w:tmpl w:val="3EE89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01ECA"/>
    <w:multiLevelType w:val="hybridMultilevel"/>
    <w:tmpl w:val="D55A732E"/>
    <w:lvl w:ilvl="0" w:tplc="1FC41516">
      <w:numFmt w:val="bullet"/>
      <w:lvlText w:val="o"/>
      <w:lvlJc w:val="left"/>
      <w:pPr>
        <w:ind w:left="1383" w:hanging="425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en-US" w:bidi="ar-SA"/>
      </w:rPr>
    </w:lvl>
    <w:lvl w:ilvl="1" w:tplc="6E18F924">
      <w:numFmt w:val="bullet"/>
      <w:lvlText w:val="-"/>
      <w:lvlJc w:val="left"/>
      <w:pPr>
        <w:ind w:left="675" w:hanging="708"/>
      </w:pPr>
      <w:rPr>
        <w:rFonts w:ascii="Bahnschrift" w:eastAsia="Bahnschrift" w:hAnsi="Bahnschrift" w:cs="Bahnschrift" w:hint="default"/>
        <w:w w:val="99"/>
        <w:sz w:val="24"/>
        <w:szCs w:val="24"/>
        <w:lang w:val="ru-RU" w:eastAsia="en-US" w:bidi="ar-SA"/>
      </w:rPr>
    </w:lvl>
    <w:lvl w:ilvl="2" w:tplc="83B2B51C"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3" w:tplc="7C9835AA">
      <w:numFmt w:val="bullet"/>
      <w:lvlText w:val="•"/>
      <w:lvlJc w:val="left"/>
      <w:pPr>
        <w:ind w:left="3540" w:hanging="708"/>
      </w:pPr>
      <w:rPr>
        <w:rFonts w:hint="default"/>
        <w:lang w:val="ru-RU" w:eastAsia="en-US" w:bidi="ar-SA"/>
      </w:rPr>
    </w:lvl>
    <w:lvl w:ilvl="4" w:tplc="3D984406">
      <w:numFmt w:val="bullet"/>
      <w:lvlText w:val="•"/>
      <w:lvlJc w:val="left"/>
      <w:pPr>
        <w:ind w:left="4620" w:hanging="708"/>
      </w:pPr>
      <w:rPr>
        <w:rFonts w:hint="default"/>
        <w:lang w:val="ru-RU" w:eastAsia="en-US" w:bidi="ar-SA"/>
      </w:rPr>
    </w:lvl>
    <w:lvl w:ilvl="5" w:tplc="242E5480">
      <w:numFmt w:val="bullet"/>
      <w:lvlText w:val="•"/>
      <w:lvlJc w:val="left"/>
      <w:pPr>
        <w:ind w:left="5700" w:hanging="708"/>
      </w:pPr>
      <w:rPr>
        <w:rFonts w:hint="default"/>
        <w:lang w:val="ru-RU" w:eastAsia="en-US" w:bidi="ar-SA"/>
      </w:rPr>
    </w:lvl>
    <w:lvl w:ilvl="6" w:tplc="2FAAEE08">
      <w:numFmt w:val="bullet"/>
      <w:lvlText w:val="•"/>
      <w:lvlJc w:val="left"/>
      <w:pPr>
        <w:ind w:left="6780" w:hanging="708"/>
      </w:pPr>
      <w:rPr>
        <w:rFonts w:hint="default"/>
        <w:lang w:val="ru-RU" w:eastAsia="en-US" w:bidi="ar-SA"/>
      </w:rPr>
    </w:lvl>
    <w:lvl w:ilvl="7" w:tplc="4796C16A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 w:tplc="81E6BE8C">
      <w:numFmt w:val="bullet"/>
      <w:lvlText w:val="•"/>
      <w:lvlJc w:val="left"/>
      <w:pPr>
        <w:ind w:left="8940" w:hanging="708"/>
      </w:pPr>
      <w:rPr>
        <w:rFonts w:hint="default"/>
        <w:lang w:val="ru-RU" w:eastAsia="en-US" w:bidi="ar-SA"/>
      </w:rPr>
    </w:lvl>
  </w:abstractNum>
  <w:abstractNum w:abstractNumId="2">
    <w:nsid w:val="27837C83"/>
    <w:multiLevelType w:val="hybridMultilevel"/>
    <w:tmpl w:val="6F9E7C92"/>
    <w:lvl w:ilvl="0" w:tplc="C50E2388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45330DE"/>
    <w:multiLevelType w:val="hybridMultilevel"/>
    <w:tmpl w:val="EFAA16E2"/>
    <w:lvl w:ilvl="0" w:tplc="D3F01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92E99"/>
    <w:multiLevelType w:val="hybridMultilevel"/>
    <w:tmpl w:val="AD2E2ABC"/>
    <w:lvl w:ilvl="0" w:tplc="219CCF0C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101A4C"/>
    <w:multiLevelType w:val="hybridMultilevel"/>
    <w:tmpl w:val="1C9E373E"/>
    <w:lvl w:ilvl="0" w:tplc="D3F01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672ED"/>
    <w:multiLevelType w:val="hybridMultilevel"/>
    <w:tmpl w:val="A2EE35AE"/>
    <w:lvl w:ilvl="0" w:tplc="D3F01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70"/>
    <w:rsid w:val="000F5CC8"/>
    <w:rsid w:val="00142E7A"/>
    <w:rsid w:val="002A3A93"/>
    <w:rsid w:val="002A67FA"/>
    <w:rsid w:val="00420A37"/>
    <w:rsid w:val="00434A4A"/>
    <w:rsid w:val="00560B2C"/>
    <w:rsid w:val="00632770"/>
    <w:rsid w:val="006A4CCF"/>
    <w:rsid w:val="00940DA4"/>
    <w:rsid w:val="00C17289"/>
    <w:rsid w:val="00DC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2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1728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17289"/>
  </w:style>
  <w:style w:type="table" w:styleId="a5">
    <w:name w:val="Table Grid"/>
    <w:basedOn w:val="a1"/>
    <w:uiPriority w:val="59"/>
    <w:rsid w:val="00C172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1728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17289"/>
  </w:style>
  <w:style w:type="table" w:styleId="a5">
    <w:name w:val="Table Grid"/>
    <w:basedOn w:val="a1"/>
    <w:uiPriority w:val="59"/>
    <w:rsid w:val="00C172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Группа 1 (не преодолевших минимальный</a:t>
            </a:r>
            <a:r>
              <a:rPr lang="ru-RU" baseline="0"/>
              <a:t> балл</a:t>
            </a:r>
            <a:r>
              <a:rPr lang="ru-RU"/>
              <a:t>)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Лист1!$A$1:$AD$1</c:f>
              <c:numCache>
                <c:formatCode>General</c:formatCode>
                <c:ptCount val="30"/>
                <c:pt idx="0">
                  <c:v>15</c:v>
                </c:pt>
                <c:pt idx="1">
                  <c:v>15</c:v>
                </c:pt>
                <c:pt idx="2">
                  <c:v>42.5</c:v>
                </c:pt>
                <c:pt idx="3">
                  <c:v>5</c:v>
                </c:pt>
                <c:pt idx="4">
                  <c:v>17.5</c:v>
                </c:pt>
                <c:pt idx="5">
                  <c:v>7.5</c:v>
                </c:pt>
                <c:pt idx="6">
                  <c:v>17.5</c:v>
                </c:pt>
                <c:pt idx="7">
                  <c:v>30</c:v>
                </c:pt>
                <c:pt idx="8">
                  <c:v>12.5</c:v>
                </c:pt>
                <c:pt idx="9">
                  <c:v>25</c:v>
                </c:pt>
                <c:pt idx="10">
                  <c:v>15</c:v>
                </c:pt>
                <c:pt idx="11">
                  <c:v>37.5</c:v>
                </c:pt>
                <c:pt idx="12">
                  <c:v>15</c:v>
                </c:pt>
                <c:pt idx="13">
                  <c:v>0</c:v>
                </c:pt>
                <c:pt idx="14">
                  <c:v>0</c:v>
                </c:pt>
                <c:pt idx="15">
                  <c:v>25</c:v>
                </c:pt>
                <c:pt idx="16">
                  <c:v>2.5</c:v>
                </c:pt>
                <c:pt idx="17">
                  <c:v>10</c:v>
                </c:pt>
                <c:pt idx="18">
                  <c:v>15</c:v>
                </c:pt>
                <c:pt idx="19">
                  <c:v>0</c:v>
                </c:pt>
                <c:pt idx="20">
                  <c:v>37.5</c:v>
                </c:pt>
                <c:pt idx="21">
                  <c:v>0</c:v>
                </c:pt>
                <c:pt idx="22">
                  <c:v>1.67</c:v>
                </c:pt>
                <c:pt idx="23">
                  <c:v>2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E3-4A7F-A3C7-1E88036FA2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562944"/>
        <c:axId val="134564480"/>
      </c:barChart>
      <c:catAx>
        <c:axId val="1345629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564480"/>
        <c:crosses val="autoZero"/>
        <c:auto val="0"/>
        <c:lblAlgn val="ctr"/>
        <c:lblOffset val="100"/>
        <c:noMultiLvlLbl val="0"/>
      </c:catAx>
      <c:valAx>
        <c:axId val="13456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562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Группа 2 (от минимального до 60 баллов)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Лист2!$A$1:$AD$1</c:f>
              <c:numCache>
                <c:formatCode>General</c:formatCode>
                <c:ptCount val="30"/>
                <c:pt idx="0">
                  <c:v>53.87</c:v>
                </c:pt>
                <c:pt idx="1">
                  <c:v>60.31</c:v>
                </c:pt>
                <c:pt idx="2">
                  <c:v>64.819999999999993</c:v>
                </c:pt>
                <c:pt idx="3">
                  <c:v>43.04</c:v>
                </c:pt>
                <c:pt idx="4">
                  <c:v>57.47</c:v>
                </c:pt>
                <c:pt idx="5">
                  <c:v>55.41</c:v>
                </c:pt>
                <c:pt idx="6">
                  <c:v>64.430000000000007</c:v>
                </c:pt>
                <c:pt idx="7">
                  <c:v>59.02</c:v>
                </c:pt>
                <c:pt idx="8">
                  <c:v>34.15</c:v>
                </c:pt>
                <c:pt idx="9">
                  <c:v>64.180000000000007</c:v>
                </c:pt>
                <c:pt idx="10">
                  <c:v>57.56</c:v>
                </c:pt>
                <c:pt idx="11">
                  <c:v>56.44</c:v>
                </c:pt>
                <c:pt idx="12">
                  <c:v>54.9</c:v>
                </c:pt>
                <c:pt idx="13">
                  <c:v>23.71</c:v>
                </c:pt>
                <c:pt idx="14">
                  <c:v>31.15</c:v>
                </c:pt>
                <c:pt idx="15">
                  <c:v>48.84</c:v>
                </c:pt>
                <c:pt idx="16">
                  <c:v>40.08</c:v>
                </c:pt>
                <c:pt idx="17">
                  <c:v>33.25</c:v>
                </c:pt>
                <c:pt idx="18">
                  <c:v>34.79</c:v>
                </c:pt>
                <c:pt idx="19">
                  <c:v>36.86</c:v>
                </c:pt>
                <c:pt idx="20">
                  <c:v>78.87</c:v>
                </c:pt>
                <c:pt idx="21">
                  <c:v>22.29</c:v>
                </c:pt>
                <c:pt idx="22">
                  <c:v>17.18</c:v>
                </c:pt>
                <c:pt idx="23">
                  <c:v>10.1</c:v>
                </c:pt>
                <c:pt idx="24">
                  <c:v>43.43</c:v>
                </c:pt>
                <c:pt idx="25">
                  <c:v>11.86</c:v>
                </c:pt>
                <c:pt idx="26">
                  <c:v>14.95</c:v>
                </c:pt>
                <c:pt idx="27">
                  <c:v>3.35</c:v>
                </c:pt>
                <c:pt idx="28">
                  <c:v>0.69</c:v>
                </c:pt>
                <c:pt idx="29">
                  <c:v>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E0-4610-9D99-AE3C98A774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524992"/>
        <c:axId val="131228032"/>
      </c:barChart>
      <c:catAx>
        <c:axId val="10352499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228032"/>
        <c:crosses val="autoZero"/>
        <c:auto val="1"/>
        <c:lblAlgn val="ctr"/>
        <c:lblOffset val="100"/>
        <c:noMultiLvlLbl val="0"/>
      </c:catAx>
      <c:valAx>
        <c:axId val="13122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524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Группа 3 (от 61 до 80 баллов)</a:t>
            </a:r>
            <a:r>
              <a:rPr lang="ru-RU" baseline="0"/>
              <a:t> 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Лист3!$A$1:$AD$1</c:f>
              <c:numCache>
                <c:formatCode>General</c:formatCode>
                <c:ptCount val="30"/>
                <c:pt idx="0">
                  <c:v>88.41</c:v>
                </c:pt>
                <c:pt idx="1">
                  <c:v>95.49</c:v>
                </c:pt>
                <c:pt idx="2">
                  <c:v>90.34</c:v>
                </c:pt>
                <c:pt idx="3">
                  <c:v>88.41</c:v>
                </c:pt>
                <c:pt idx="4">
                  <c:v>94.64</c:v>
                </c:pt>
                <c:pt idx="5">
                  <c:v>93.99</c:v>
                </c:pt>
                <c:pt idx="6">
                  <c:v>93.35</c:v>
                </c:pt>
                <c:pt idx="7">
                  <c:v>83.69</c:v>
                </c:pt>
                <c:pt idx="8">
                  <c:v>71.89</c:v>
                </c:pt>
                <c:pt idx="9">
                  <c:v>89.27</c:v>
                </c:pt>
                <c:pt idx="10">
                  <c:v>95.99</c:v>
                </c:pt>
                <c:pt idx="11">
                  <c:v>71.89</c:v>
                </c:pt>
                <c:pt idx="12">
                  <c:v>78.11</c:v>
                </c:pt>
                <c:pt idx="13">
                  <c:v>69.53</c:v>
                </c:pt>
                <c:pt idx="14">
                  <c:v>75.11</c:v>
                </c:pt>
                <c:pt idx="15">
                  <c:v>78.97</c:v>
                </c:pt>
                <c:pt idx="16">
                  <c:v>84.55</c:v>
                </c:pt>
                <c:pt idx="17">
                  <c:v>68.67</c:v>
                </c:pt>
                <c:pt idx="18">
                  <c:v>64.38</c:v>
                </c:pt>
                <c:pt idx="19">
                  <c:v>75.75</c:v>
                </c:pt>
                <c:pt idx="20">
                  <c:v>94.21</c:v>
                </c:pt>
                <c:pt idx="21">
                  <c:v>60.94</c:v>
                </c:pt>
                <c:pt idx="22">
                  <c:v>52.5</c:v>
                </c:pt>
                <c:pt idx="23">
                  <c:v>41.55</c:v>
                </c:pt>
                <c:pt idx="24">
                  <c:v>87.34</c:v>
                </c:pt>
                <c:pt idx="25">
                  <c:v>41.42</c:v>
                </c:pt>
                <c:pt idx="26">
                  <c:v>60.09</c:v>
                </c:pt>
                <c:pt idx="27">
                  <c:v>28.33</c:v>
                </c:pt>
                <c:pt idx="28">
                  <c:v>14.31</c:v>
                </c:pt>
                <c:pt idx="29">
                  <c:v>31.33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74-4640-816E-4F4B729A86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230336"/>
        <c:axId val="131258624"/>
      </c:barChart>
      <c:catAx>
        <c:axId val="131230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258624"/>
        <c:crosses val="autoZero"/>
        <c:auto val="1"/>
        <c:lblAlgn val="ctr"/>
        <c:lblOffset val="100"/>
        <c:noMultiLvlLbl val="0"/>
      </c:catAx>
      <c:valAx>
        <c:axId val="131258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230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Группа 4 (от 81 до 100 баллов)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Лист4!$A$1:$AD$1</c:f>
              <c:numCache>
                <c:formatCode>General</c:formatCode>
                <c:ptCount val="30"/>
                <c:pt idx="0">
                  <c:v>100</c:v>
                </c:pt>
                <c:pt idx="1">
                  <c:v>100</c:v>
                </c:pt>
                <c:pt idx="2">
                  <c:v>99.38</c:v>
                </c:pt>
                <c:pt idx="3">
                  <c:v>98.77</c:v>
                </c:pt>
                <c:pt idx="4">
                  <c:v>100</c:v>
                </c:pt>
                <c:pt idx="5">
                  <c:v>97.53</c:v>
                </c:pt>
                <c:pt idx="6">
                  <c:v>98.77</c:v>
                </c:pt>
                <c:pt idx="7">
                  <c:v>92.59</c:v>
                </c:pt>
                <c:pt idx="8">
                  <c:v>93.21</c:v>
                </c:pt>
                <c:pt idx="9">
                  <c:v>97.53</c:v>
                </c:pt>
                <c:pt idx="10">
                  <c:v>98.77</c:v>
                </c:pt>
                <c:pt idx="11">
                  <c:v>84.57</c:v>
                </c:pt>
                <c:pt idx="12">
                  <c:v>87.65</c:v>
                </c:pt>
                <c:pt idx="13">
                  <c:v>91.36</c:v>
                </c:pt>
                <c:pt idx="14">
                  <c:v>93.83</c:v>
                </c:pt>
                <c:pt idx="15">
                  <c:v>92.59</c:v>
                </c:pt>
                <c:pt idx="16">
                  <c:v>95.68</c:v>
                </c:pt>
                <c:pt idx="17">
                  <c:v>85.19</c:v>
                </c:pt>
                <c:pt idx="18">
                  <c:v>87.65</c:v>
                </c:pt>
                <c:pt idx="19">
                  <c:v>94.44</c:v>
                </c:pt>
                <c:pt idx="20">
                  <c:v>98.15</c:v>
                </c:pt>
                <c:pt idx="21">
                  <c:v>88.89</c:v>
                </c:pt>
                <c:pt idx="22">
                  <c:v>76.13</c:v>
                </c:pt>
                <c:pt idx="23">
                  <c:v>78.02</c:v>
                </c:pt>
                <c:pt idx="24">
                  <c:v>98.77</c:v>
                </c:pt>
                <c:pt idx="25">
                  <c:v>80.86</c:v>
                </c:pt>
                <c:pt idx="26">
                  <c:v>90.74</c:v>
                </c:pt>
                <c:pt idx="27">
                  <c:v>79.010000000000005</c:v>
                </c:pt>
                <c:pt idx="28">
                  <c:v>65.02</c:v>
                </c:pt>
                <c:pt idx="29">
                  <c:v>97.53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20-4875-A02D-75E2853A00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254912"/>
        <c:axId val="131600768"/>
      </c:barChart>
      <c:catAx>
        <c:axId val="13125491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600768"/>
        <c:crosses val="autoZero"/>
        <c:auto val="1"/>
        <c:lblAlgn val="ctr"/>
        <c:lblOffset val="100"/>
        <c:noMultiLvlLbl val="0"/>
      </c:catAx>
      <c:valAx>
        <c:axId val="13160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254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3904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26111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user</cp:lastModifiedBy>
  <cp:revision>5</cp:revision>
  <dcterms:created xsi:type="dcterms:W3CDTF">2021-09-28T04:53:00Z</dcterms:created>
  <dcterms:modified xsi:type="dcterms:W3CDTF">2021-09-30T06:12:00Z</dcterms:modified>
</cp:coreProperties>
</file>