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E38E26" w14:textId="77777777" w:rsidR="006B15EE" w:rsidRPr="006B15EE" w:rsidRDefault="006B15EE" w:rsidP="006B15EE">
      <w:pPr>
        <w:widowControl w:val="0"/>
        <w:autoSpaceDE w:val="0"/>
        <w:autoSpaceDN w:val="0"/>
        <w:spacing w:after="0" w:line="240" w:lineRule="auto"/>
        <w:ind w:left="4280" w:firstLine="68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B15EE">
        <w:rPr>
          <w:rFonts w:ascii="Times New Roman" w:eastAsia="Times New Roman" w:hAnsi="Times New Roman" w:cs="Times New Roman"/>
          <w:b/>
          <w:sz w:val="28"/>
          <w:szCs w:val="28"/>
        </w:rPr>
        <w:t>ОДОБРЕНО</w:t>
      </w:r>
    </w:p>
    <w:p w14:paraId="58D12FF4" w14:textId="77777777" w:rsidR="006B15EE" w:rsidRPr="006B15EE" w:rsidRDefault="006B15EE" w:rsidP="006B15EE">
      <w:pPr>
        <w:widowControl w:val="0"/>
        <w:autoSpaceDE w:val="0"/>
        <w:autoSpaceDN w:val="0"/>
        <w:spacing w:after="0" w:line="240" w:lineRule="auto"/>
        <w:ind w:left="4280" w:firstLine="68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B15EE">
        <w:rPr>
          <w:rFonts w:ascii="Times New Roman" w:eastAsia="Times New Roman" w:hAnsi="Times New Roman" w:cs="Times New Roman"/>
          <w:sz w:val="28"/>
          <w:szCs w:val="28"/>
        </w:rPr>
        <w:t xml:space="preserve">Решением РУМО </w:t>
      </w:r>
    </w:p>
    <w:p w14:paraId="6C298FE9" w14:textId="77777777" w:rsidR="006B15EE" w:rsidRPr="006B15EE" w:rsidRDefault="006B15EE" w:rsidP="006B15EE">
      <w:pPr>
        <w:widowControl w:val="0"/>
        <w:autoSpaceDE w:val="0"/>
        <w:autoSpaceDN w:val="0"/>
        <w:spacing w:after="0" w:line="240" w:lineRule="auto"/>
        <w:ind w:left="4280" w:firstLine="68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B15EE">
        <w:rPr>
          <w:rFonts w:ascii="Times New Roman" w:eastAsia="Times New Roman" w:hAnsi="Times New Roman" w:cs="Times New Roman"/>
          <w:sz w:val="28"/>
          <w:szCs w:val="28"/>
        </w:rPr>
        <w:t>по общему образованию</w:t>
      </w:r>
    </w:p>
    <w:p w14:paraId="1182C98B" w14:textId="77777777" w:rsidR="006B15EE" w:rsidRPr="006B15EE" w:rsidRDefault="006B15EE" w:rsidP="006B15EE">
      <w:pPr>
        <w:widowControl w:val="0"/>
        <w:autoSpaceDE w:val="0"/>
        <w:autoSpaceDN w:val="0"/>
        <w:spacing w:after="0" w:line="240" w:lineRule="auto"/>
        <w:ind w:left="4280" w:firstLine="68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B15EE">
        <w:rPr>
          <w:rFonts w:ascii="Times New Roman" w:eastAsia="Times New Roman" w:hAnsi="Times New Roman" w:cs="Times New Roman"/>
          <w:sz w:val="28"/>
          <w:szCs w:val="28"/>
        </w:rPr>
        <w:t>Протокол №5 от 29.09.2021</w:t>
      </w:r>
    </w:p>
    <w:p w14:paraId="15E5CFB1" w14:textId="77777777" w:rsidR="00FA5778" w:rsidRDefault="00FA5778" w:rsidP="007B5E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p w14:paraId="2C5D7F36" w14:textId="77777777" w:rsidR="00FA5778" w:rsidRDefault="00FA5778" w:rsidP="007B5E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BB5F6A1" w14:textId="03CD2CF3" w:rsidR="00A8516E" w:rsidRDefault="00A8516E" w:rsidP="007B5E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5E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Комплекс мер </w:t>
      </w:r>
      <w:r w:rsidR="004B15DF" w:rsidRPr="007B5E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</w:t>
      </w:r>
      <w:r w:rsidRPr="007B5E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повышени</w:t>
      </w:r>
      <w:r w:rsidR="004B15DF" w:rsidRPr="007B5E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ю</w:t>
      </w:r>
      <w:r w:rsidRPr="007B5E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качества </w:t>
      </w:r>
      <w:proofErr w:type="gramStart"/>
      <w:r w:rsidRPr="007B5E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обучения по</w:t>
      </w:r>
      <w:proofErr w:type="gramEnd"/>
      <w:r w:rsidRPr="007B5E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</w:t>
      </w:r>
      <w:r w:rsidR="00B516C9" w:rsidRPr="007B5E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ому</w:t>
      </w:r>
      <w:r w:rsidRPr="007B5E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предмету «</w:t>
      </w:r>
      <w:r w:rsidR="00D22A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Математика</w:t>
      </w:r>
      <w:r w:rsidRPr="007B5E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с учетом </w:t>
      </w:r>
      <w:r w:rsidR="004B15DF" w:rsidRPr="007B5E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результатов</w:t>
      </w:r>
      <w:r w:rsidRPr="007B5E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ЕГЭ по основным об</w:t>
      </w:r>
      <w:r w:rsidR="004B15DF" w:rsidRPr="007B5E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щеоб</w:t>
      </w:r>
      <w:r w:rsidRPr="007B5E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разовательным программам среднего общего образования в 202</w:t>
      </w:r>
      <w:r w:rsidR="005B2A4A" w:rsidRPr="007B5E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7B5E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году</w:t>
      </w:r>
    </w:p>
    <w:p w14:paraId="6FB1C0D2" w14:textId="77777777" w:rsidR="00022457" w:rsidRDefault="00022457" w:rsidP="0002245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6C2BB1A0" w14:textId="77777777" w:rsidR="00022457" w:rsidRPr="00022457" w:rsidRDefault="00022457" w:rsidP="0002245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</w:pPr>
      <w:r w:rsidRPr="00022457"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>Составители:</w:t>
      </w:r>
    </w:p>
    <w:p w14:paraId="634A47ED" w14:textId="1A6DB053" w:rsidR="00022457" w:rsidRPr="00022457" w:rsidRDefault="00D22AC3" w:rsidP="0002245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>Шилова Галина Николаевна</w:t>
      </w:r>
      <w:r w:rsidR="00022457" w:rsidRPr="0002245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 w:rsidR="00022457" w:rsidRPr="00022457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доцент кафедры </w:t>
      </w:r>
      <w:r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математики и информатики</w:t>
      </w:r>
      <w:r w:rsidR="00022457" w:rsidRPr="00022457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 ФГБОУ ВО «Вологодский государственный университет», председатель ПК Вологодской области по </w:t>
      </w:r>
      <w:r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математике</w:t>
      </w:r>
    </w:p>
    <w:p w14:paraId="33B6323B" w14:textId="208628C2" w:rsidR="00022457" w:rsidRPr="00022457" w:rsidRDefault="00D22AC3" w:rsidP="0002245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>Ганичева Елена Михайловна</w:t>
      </w:r>
      <w:r w:rsidR="00022457" w:rsidRPr="0002245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 w:rsidR="00022457" w:rsidRPr="00022457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методист сектора предметных областей Центра непрерывного повышения профессионального мастерства в г. Вологда АОУ ВО ДПО «ВИРО»</w:t>
      </w:r>
      <w:r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,</w:t>
      </w:r>
      <w:r w:rsidRPr="00D22AC3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 </w:t>
      </w:r>
      <w:r w:rsidRPr="00022457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руководитель рабочей группы при региональном учебно-методическом объединении по общему образованию по учебным предметам «</w:t>
      </w:r>
      <w:r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Математика</w:t>
      </w:r>
      <w:r w:rsidRPr="00022457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», «</w:t>
      </w:r>
      <w:r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Информатика</w:t>
      </w:r>
      <w:r w:rsidRPr="00022457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»</w:t>
      </w:r>
    </w:p>
    <w:p w14:paraId="7B83038A" w14:textId="77777777" w:rsidR="00022457" w:rsidRPr="007B5E76" w:rsidRDefault="00022457" w:rsidP="007B5E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6152F0E" w14:textId="1AD17498" w:rsidR="00D62B7E" w:rsidRPr="007B5E76" w:rsidRDefault="00D62B7E" w:rsidP="007B5E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BB8B706" w14:textId="006192B6" w:rsidR="00BE0989" w:rsidRPr="007B5E76" w:rsidRDefault="00BE0989" w:rsidP="007B5E76">
      <w:pPr>
        <w:pStyle w:val="a7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5E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Содержательный анализ выполнения обучающимися заданий контрольно-измерительных материалов ГИА </w:t>
      </w:r>
      <w:r w:rsidR="007A28A6" w:rsidRPr="007B5E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ЕГЭ в 2021 году, о</w:t>
      </w:r>
      <w:r w:rsidRPr="007B5E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пределение «проблемных зон» и типичных затруднений в освоении обучающимися элементов содержания / умений и видов деятельности</w:t>
      </w:r>
    </w:p>
    <w:p w14:paraId="7072B399" w14:textId="77777777" w:rsidR="00CA307F" w:rsidRPr="007B5E76" w:rsidRDefault="00CA307F" w:rsidP="007B5E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9F7B425" w14:textId="36CF956F" w:rsidR="00AF0BEF" w:rsidRDefault="00AF0BEF" w:rsidP="007B5E7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Каждый вариант КИМ ОГЭ по математике 2021 г. включал 25 заданий и состоял из двух частей.</w:t>
      </w:r>
      <w:r w:rsidRPr="00AF0BEF">
        <w:rPr>
          <w:rFonts w:ascii="Times New Roman" w:hAnsi="Times New Roman"/>
          <w:sz w:val="28"/>
          <w:szCs w:val="28"/>
        </w:rPr>
        <w:t xml:space="preserve"> </w:t>
      </w:r>
      <w:r w:rsidRPr="00D41D4B">
        <w:rPr>
          <w:rFonts w:ascii="Times New Roman" w:hAnsi="Times New Roman"/>
          <w:sz w:val="28"/>
          <w:szCs w:val="28"/>
        </w:rPr>
        <w:t>Часть 1 содерж</w:t>
      </w:r>
      <w:r>
        <w:rPr>
          <w:rFonts w:ascii="Times New Roman" w:hAnsi="Times New Roman"/>
          <w:sz w:val="28"/>
          <w:szCs w:val="28"/>
        </w:rPr>
        <w:t>ала</w:t>
      </w:r>
      <w:r w:rsidRPr="00D41D4B">
        <w:rPr>
          <w:rFonts w:ascii="Times New Roman" w:hAnsi="Times New Roman"/>
          <w:sz w:val="28"/>
          <w:szCs w:val="28"/>
        </w:rPr>
        <w:t xml:space="preserve"> 19 заданий с кратким ответом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виде целого числа или конечной десятичной дроби</w:t>
      </w:r>
      <w:r w:rsidRPr="00D41D4B">
        <w:rPr>
          <w:rFonts w:ascii="Times New Roman" w:hAnsi="Times New Roman"/>
          <w:sz w:val="28"/>
          <w:szCs w:val="28"/>
        </w:rPr>
        <w:t>; часть 2 – 6 заданий с развёрнутым ответом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(полная запись решения с обоснованием выполненных действий)</w:t>
      </w:r>
      <w:r w:rsidRPr="00D41D4B">
        <w:rPr>
          <w:rFonts w:ascii="Times New Roman" w:hAnsi="Times New Roman"/>
          <w:sz w:val="28"/>
          <w:szCs w:val="28"/>
        </w:rPr>
        <w:t>.</w:t>
      </w:r>
    </w:p>
    <w:p w14:paraId="77EAE6E0" w14:textId="1802A39D" w:rsidR="00870456" w:rsidRPr="00870456" w:rsidRDefault="00870456" w:rsidP="008704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0456">
        <w:rPr>
          <w:rFonts w:ascii="Times New Roman" w:hAnsi="Times New Roman" w:cs="Times New Roman"/>
          <w:sz w:val="28"/>
          <w:szCs w:val="28"/>
        </w:rPr>
        <w:t xml:space="preserve">Анализируя результаты выполнения заданий части 1 экзаменационной работы </w:t>
      </w:r>
      <w:r w:rsidRPr="00870456">
        <w:rPr>
          <w:rFonts w:ascii="Times New Roman" w:hAnsi="Times New Roman" w:cs="Times New Roman"/>
          <w:b/>
          <w:sz w:val="28"/>
          <w:szCs w:val="28"/>
        </w:rPr>
        <w:t>по содержательным разделам школьного курса математики</w:t>
      </w:r>
      <w:r w:rsidRPr="00870456">
        <w:rPr>
          <w:rFonts w:ascii="Times New Roman" w:hAnsi="Times New Roman" w:cs="Times New Roman"/>
          <w:sz w:val="28"/>
          <w:szCs w:val="28"/>
        </w:rPr>
        <w:t xml:space="preserve">, можно отметить, что </w:t>
      </w:r>
      <w:r w:rsidRPr="00870456">
        <w:rPr>
          <w:rFonts w:ascii="Times New Roman" w:hAnsi="Times New Roman" w:cs="Times New Roman"/>
          <w:b/>
          <w:sz w:val="28"/>
          <w:szCs w:val="28"/>
        </w:rPr>
        <w:t>средний процент выполнения</w:t>
      </w:r>
      <w:r w:rsidRPr="00870456">
        <w:rPr>
          <w:rFonts w:ascii="Times New Roman" w:hAnsi="Times New Roman" w:cs="Times New Roman"/>
          <w:sz w:val="28"/>
          <w:szCs w:val="28"/>
        </w:rPr>
        <w:t xml:space="preserve"> заданий по </w:t>
      </w:r>
      <w:r w:rsidRPr="00870456">
        <w:rPr>
          <w:rFonts w:ascii="Times New Roman" w:hAnsi="Times New Roman" w:cs="Times New Roman"/>
          <w:b/>
          <w:sz w:val="28"/>
          <w:szCs w:val="28"/>
        </w:rPr>
        <w:t>разделу «Числа и вычисления»</w:t>
      </w:r>
      <w:r w:rsidRPr="00870456">
        <w:rPr>
          <w:rFonts w:ascii="Times New Roman" w:hAnsi="Times New Roman" w:cs="Times New Roman"/>
          <w:sz w:val="28"/>
          <w:szCs w:val="28"/>
        </w:rPr>
        <w:t xml:space="preserve"> составил </w:t>
      </w:r>
      <w:r w:rsidRPr="00870456">
        <w:rPr>
          <w:rFonts w:ascii="Times New Roman" w:hAnsi="Times New Roman" w:cs="Times New Roman"/>
          <w:b/>
          <w:sz w:val="28"/>
          <w:szCs w:val="28"/>
        </w:rPr>
        <w:t>64,03%</w:t>
      </w:r>
      <w:r w:rsidRPr="00870456">
        <w:rPr>
          <w:rFonts w:ascii="Times New Roman" w:hAnsi="Times New Roman" w:cs="Times New Roman"/>
          <w:sz w:val="28"/>
          <w:szCs w:val="28"/>
        </w:rPr>
        <w:t xml:space="preserve">; </w:t>
      </w:r>
      <w:r w:rsidRPr="00870456">
        <w:rPr>
          <w:rFonts w:ascii="Times New Roman" w:hAnsi="Times New Roman" w:cs="Times New Roman"/>
          <w:b/>
          <w:sz w:val="28"/>
          <w:szCs w:val="28"/>
        </w:rPr>
        <w:t>по разделу «Алгебраические выражения» - 70,89%;</w:t>
      </w:r>
      <w:r w:rsidRPr="00870456">
        <w:rPr>
          <w:rFonts w:ascii="Times New Roman" w:hAnsi="Times New Roman" w:cs="Times New Roman"/>
          <w:sz w:val="28"/>
          <w:szCs w:val="28"/>
        </w:rPr>
        <w:t xml:space="preserve"> </w:t>
      </w:r>
      <w:r w:rsidRPr="00870456">
        <w:rPr>
          <w:rFonts w:ascii="Times New Roman" w:hAnsi="Times New Roman" w:cs="Times New Roman"/>
          <w:b/>
          <w:sz w:val="28"/>
          <w:szCs w:val="28"/>
        </w:rPr>
        <w:t>по разделу «Уравнения и неравенства» - 56,78%;</w:t>
      </w:r>
      <w:r w:rsidRPr="00870456">
        <w:rPr>
          <w:rFonts w:ascii="Times New Roman" w:hAnsi="Times New Roman" w:cs="Times New Roman"/>
          <w:sz w:val="28"/>
          <w:szCs w:val="28"/>
        </w:rPr>
        <w:t xml:space="preserve"> </w:t>
      </w:r>
      <w:r w:rsidRPr="00870456">
        <w:rPr>
          <w:rFonts w:ascii="Times New Roman" w:hAnsi="Times New Roman" w:cs="Times New Roman"/>
          <w:b/>
          <w:sz w:val="28"/>
          <w:szCs w:val="28"/>
        </w:rPr>
        <w:t>по разделу «Числовые последовательности» - 75,22%; по разделу «Функции и графики» - 69,92%, по разделу «Координаты на прямой и плоскости» - 89,05%, по разделу «Геометрия» - 61,53%, по разделу «Статистика и теория вероятностей» - 81,49%.</w:t>
      </w:r>
    </w:p>
    <w:p w14:paraId="09A80E33" w14:textId="77777777" w:rsidR="00870456" w:rsidRPr="00870456" w:rsidRDefault="00870456" w:rsidP="008704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0456">
        <w:rPr>
          <w:rFonts w:ascii="Times New Roman" w:hAnsi="Times New Roman" w:cs="Times New Roman"/>
          <w:sz w:val="28"/>
          <w:szCs w:val="28"/>
        </w:rPr>
        <w:t xml:space="preserve">Таким образом, можно констатировать, что основные элементы содержания по разделам «Алгебраические выражения», «Уравнения и неравенства» усвоены лучше, чем в 2019 году (проценты в 2019 году по этим разделам соответственно: 53,06%; 54,04%). Понизился процент выполнения заданий  по разделам «Числа и вычисления» (75,37% в 2019, 64,03% в 2021 г.), «Числовые последовательности» (87,04% в 2019 году, 75,22% в 2021 г.), «Функции и графики» (79,75% в 2019 году, </w:t>
      </w:r>
      <w:r w:rsidRPr="00870456">
        <w:rPr>
          <w:rFonts w:ascii="Times New Roman" w:hAnsi="Times New Roman" w:cs="Times New Roman"/>
          <w:sz w:val="28"/>
          <w:szCs w:val="28"/>
        </w:rPr>
        <w:lastRenderedPageBreak/>
        <w:t>69,92% в 2021 г.), «Статистика и теория вероятностей» (89,78% в 2019 году, 81,49% в 2021 г.).</w:t>
      </w:r>
    </w:p>
    <w:p w14:paraId="0F356085" w14:textId="77777777" w:rsidR="00870456" w:rsidRPr="00870456" w:rsidRDefault="00870456" w:rsidP="008704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0456">
        <w:rPr>
          <w:rFonts w:ascii="Times New Roman" w:hAnsi="Times New Roman" w:cs="Times New Roman"/>
          <w:sz w:val="28"/>
          <w:szCs w:val="28"/>
        </w:rPr>
        <w:t xml:space="preserve">При анализе результатов выполнения групп заданий, направленных на </w:t>
      </w:r>
      <w:r w:rsidRPr="00870456">
        <w:rPr>
          <w:rFonts w:ascii="Times New Roman" w:hAnsi="Times New Roman" w:cs="Times New Roman"/>
          <w:b/>
          <w:sz w:val="28"/>
          <w:szCs w:val="28"/>
        </w:rPr>
        <w:t>оценку различных способов действий</w:t>
      </w:r>
      <w:r w:rsidRPr="00870456">
        <w:rPr>
          <w:rFonts w:ascii="Times New Roman" w:hAnsi="Times New Roman" w:cs="Times New Roman"/>
          <w:sz w:val="28"/>
          <w:szCs w:val="28"/>
        </w:rPr>
        <w:t xml:space="preserve">, формируемых в процессе обучения математике, выделяют следующие </w:t>
      </w:r>
      <w:r w:rsidRPr="00870456">
        <w:rPr>
          <w:rFonts w:ascii="Times New Roman" w:hAnsi="Times New Roman" w:cs="Times New Roman"/>
          <w:b/>
          <w:sz w:val="28"/>
          <w:szCs w:val="28"/>
        </w:rPr>
        <w:t>умения</w:t>
      </w:r>
      <w:r w:rsidRPr="00870456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0DC48551" w14:textId="77777777" w:rsidR="00870456" w:rsidRPr="00870456" w:rsidRDefault="00870456" w:rsidP="00870456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0456">
        <w:rPr>
          <w:rFonts w:ascii="Times New Roman" w:hAnsi="Times New Roman" w:cs="Times New Roman"/>
          <w:sz w:val="28"/>
          <w:szCs w:val="28"/>
        </w:rPr>
        <w:t>умение выполнять вычисления и преобразования (1);</w:t>
      </w:r>
    </w:p>
    <w:p w14:paraId="473B3457" w14:textId="77777777" w:rsidR="00870456" w:rsidRPr="00870456" w:rsidRDefault="00870456" w:rsidP="00870456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0456">
        <w:rPr>
          <w:rFonts w:ascii="Times New Roman" w:hAnsi="Times New Roman" w:cs="Times New Roman"/>
          <w:sz w:val="28"/>
          <w:szCs w:val="28"/>
        </w:rPr>
        <w:t>умение выполнять преобразования алгебраических выражений (2);</w:t>
      </w:r>
    </w:p>
    <w:p w14:paraId="4553C51F" w14:textId="77777777" w:rsidR="00870456" w:rsidRPr="00870456" w:rsidRDefault="00870456" w:rsidP="00870456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0456">
        <w:rPr>
          <w:rFonts w:ascii="Times New Roman" w:hAnsi="Times New Roman" w:cs="Times New Roman"/>
          <w:sz w:val="28"/>
          <w:szCs w:val="28"/>
        </w:rPr>
        <w:t>умение решать уравнения, неравенства и их системы (3);</w:t>
      </w:r>
    </w:p>
    <w:p w14:paraId="39BE1619" w14:textId="77777777" w:rsidR="00870456" w:rsidRPr="00870456" w:rsidRDefault="00870456" w:rsidP="00870456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0456">
        <w:rPr>
          <w:rFonts w:ascii="Times New Roman" w:hAnsi="Times New Roman" w:cs="Times New Roman"/>
          <w:sz w:val="28"/>
          <w:szCs w:val="28"/>
        </w:rPr>
        <w:t>умение строить и читать графики функций (4);</w:t>
      </w:r>
    </w:p>
    <w:p w14:paraId="4C627CC5" w14:textId="77777777" w:rsidR="00870456" w:rsidRPr="00870456" w:rsidRDefault="00870456" w:rsidP="00870456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0456">
        <w:rPr>
          <w:rFonts w:ascii="Times New Roman" w:hAnsi="Times New Roman" w:cs="Times New Roman"/>
          <w:sz w:val="28"/>
          <w:szCs w:val="28"/>
        </w:rPr>
        <w:t>умение выполнять действия с геометрическими фигурами, координатами и векторами (5);</w:t>
      </w:r>
    </w:p>
    <w:p w14:paraId="79597A8A" w14:textId="77777777" w:rsidR="00870456" w:rsidRPr="00870456" w:rsidRDefault="00870456" w:rsidP="00870456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0456">
        <w:rPr>
          <w:rFonts w:ascii="Times New Roman" w:hAnsi="Times New Roman" w:cs="Times New Roman"/>
          <w:sz w:val="28"/>
          <w:szCs w:val="28"/>
        </w:rPr>
        <w:t>умение работать со статистической информацией, находить частоту и вероятность случайного события (6);</w:t>
      </w:r>
    </w:p>
    <w:p w14:paraId="78BEEC53" w14:textId="77777777" w:rsidR="00870456" w:rsidRPr="00870456" w:rsidRDefault="00870456" w:rsidP="00870456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0456">
        <w:rPr>
          <w:rFonts w:ascii="Times New Roman" w:hAnsi="Times New Roman" w:cs="Times New Roman"/>
          <w:sz w:val="28"/>
          <w:szCs w:val="28"/>
        </w:rPr>
        <w:t>умение использовать приобретённые знания и умения в практической деятельности и повседневной жизни, уметь строить и исследовать простейшие математические модели (7);</w:t>
      </w:r>
    </w:p>
    <w:p w14:paraId="4F7D3772" w14:textId="77777777" w:rsidR="00870456" w:rsidRPr="00870456" w:rsidRDefault="00870456" w:rsidP="00870456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0456">
        <w:rPr>
          <w:rFonts w:ascii="Times New Roman" w:hAnsi="Times New Roman" w:cs="Times New Roman"/>
          <w:sz w:val="28"/>
          <w:szCs w:val="28"/>
        </w:rPr>
        <w:t>умение проводить доказательные рассуждения при решении задач, оценивать логическую правильность рассуждений, распознавать ошибочные заключения (8).</w:t>
      </w:r>
    </w:p>
    <w:p w14:paraId="4878A703" w14:textId="77777777" w:rsidR="00870456" w:rsidRPr="00870456" w:rsidRDefault="00870456" w:rsidP="008704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0456">
        <w:rPr>
          <w:rFonts w:ascii="Times New Roman" w:hAnsi="Times New Roman" w:cs="Times New Roman"/>
          <w:sz w:val="28"/>
          <w:szCs w:val="28"/>
        </w:rPr>
        <w:t>Улучшились результаты выполнения заданий на формирование умения выполнять вычисления и преобразования, умения выполнять преобразования алгебраических выражений, умения решать уравнения, неравенства и их системы. Заметно ниже стали результаты по формированию умения строить и читать графики функций, умению выполнять действия с геометрическими фигурами, координатами и векторами, умению работать со статистической информацией, находить частоту и вероятность случайного события, умению использовать приобретённые знания и умения в практической деятельности и повседневной жизни, уметь строить и исследовать простейшие математические модели, умению проводить доказательные рассуждения при решении задач, оценивать логическую правильность рассуждений, распознавать ошибочные заключения).</w:t>
      </w:r>
    </w:p>
    <w:p w14:paraId="413EA6D8" w14:textId="77777777" w:rsidR="00864794" w:rsidRPr="00864794" w:rsidRDefault="00864794" w:rsidP="008647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794">
        <w:rPr>
          <w:rFonts w:ascii="Times New Roman" w:hAnsi="Times New Roman" w:cs="Times New Roman"/>
          <w:b/>
          <w:sz w:val="28"/>
          <w:szCs w:val="28"/>
        </w:rPr>
        <w:t>При анализе результатов выполнения работы по группам заданий разных уровней сложности</w:t>
      </w:r>
      <w:r w:rsidRPr="00864794">
        <w:rPr>
          <w:rFonts w:ascii="Times New Roman" w:hAnsi="Times New Roman" w:cs="Times New Roman"/>
          <w:sz w:val="28"/>
          <w:szCs w:val="28"/>
        </w:rPr>
        <w:t xml:space="preserve"> можно отметить, что средний процент выполнения заданий </w:t>
      </w:r>
      <w:r w:rsidRPr="00864794">
        <w:rPr>
          <w:rFonts w:ascii="Times New Roman" w:hAnsi="Times New Roman" w:cs="Times New Roman"/>
          <w:b/>
          <w:sz w:val="28"/>
          <w:szCs w:val="28"/>
        </w:rPr>
        <w:t>базового уровня сложности составил 62,80%</w:t>
      </w:r>
      <w:r w:rsidRPr="00864794">
        <w:rPr>
          <w:rFonts w:ascii="Times New Roman" w:hAnsi="Times New Roman" w:cs="Times New Roman"/>
          <w:sz w:val="28"/>
          <w:szCs w:val="28"/>
        </w:rPr>
        <w:t xml:space="preserve">, заданий </w:t>
      </w:r>
      <w:r w:rsidRPr="00864794">
        <w:rPr>
          <w:rFonts w:ascii="Times New Roman" w:hAnsi="Times New Roman" w:cs="Times New Roman"/>
          <w:b/>
          <w:sz w:val="28"/>
          <w:szCs w:val="28"/>
        </w:rPr>
        <w:t>повышенного уровня сложности – 10,83%, высокого уровня – 2,97%</w:t>
      </w:r>
      <w:r w:rsidRPr="00864794">
        <w:rPr>
          <w:rFonts w:ascii="Times New Roman" w:hAnsi="Times New Roman" w:cs="Times New Roman"/>
          <w:sz w:val="28"/>
          <w:szCs w:val="28"/>
        </w:rPr>
        <w:t xml:space="preserve">. Таким образом, учащиеся справляются с заданиями базового уровня, но при решении заданий повышенного и высокого уровней испытывают затруднения. В сравнении с 2019 годом результаты решения заданий базового уровня стали несколько ниже (71,28% в 2019 году, 62,80% – в 2021 году), снизились результаты решения заданий повышенного уровня сложности (16,50% в 2019 году, 10,83% в 2021 году).  Результаты решения задач высокого уровня составили   2,97%, стали чуть ниже, чем в 2019 году (3,03%). </w:t>
      </w:r>
    </w:p>
    <w:p w14:paraId="432CDB55" w14:textId="77777777" w:rsidR="007F7663" w:rsidRPr="007F7663" w:rsidRDefault="007F7663" w:rsidP="007F76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663">
        <w:rPr>
          <w:rFonts w:ascii="Times New Roman" w:hAnsi="Times New Roman" w:cs="Times New Roman"/>
          <w:sz w:val="28"/>
          <w:szCs w:val="28"/>
        </w:rPr>
        <w:t xml:space="preserve">Участники, не преодолевшие минимальный порог, лучше всего справились с заданием №1 (процент выполнения 73,93). При этом по сравнению с 2019 годом увеличился процент выполнения заданий по разделам «Числа и вычисления» (в 2019 году – 25,52%, в 2021 году – 30,33%), «Алгебраические выражения» (в 2019 году – 3,83%, в 2021 году – 4,67%), «Координаты на прямой и плоскости» (в 2019 году – </w:t>
      </w:r>
      <w:r w:rsidRPr="007F7663">
        <w:rPr>
          <w:rFonts w:ascii="Times New Roman" w:hAnsi="Times New Roman" w:cs="Times New Roman"/>
          <w:sz w:val="28"/>
          <w:szCs w:val="28"/>
        </w:rPr>
        <w:lastRenderedPageBreak/>
        <w:t>47,07%, в 2021 году – 52,27%). Заметно ниже стали результаты по разделам «Функции и графики» (в 2019 году – 47,70%, в 2021 году – 21,01%), «Статистика и теория вероятностей» (в 2019 году – 56,27%, в 2021 году – 17,51%). Наблюдается понижение среднего процента выполняемости заданий по разделу «Геометрия» (в 2019 году – 16,85%, в 2021 году – 15,25%).</w:t>
      </w:r>
    </w:p>
    <w:p w14:paraId="2AE73575" w14:textId="77777777" w:rsidR="007F7663" w:rsidRPr="007F7663" w:rsidRDefault="007F7663" w:rsidP="007F76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663">
        <w:rPr>
          <w:rFonts w:ascii="Times New Roman" w:hAnsi="Times New Roman" w:cs="Times New Roman"/>
          <w:sz w:val="28"/>
          <w:szCs w:val="28"/>
        </w:rPr>
        <w:t>Участники экзамена из группы выпускников, получивших отметку «3», наиболее успешно справились с заданиями разделов «Координаты на прямой и плоскости» (процент выполнения 87,45%), «Статистика и теория вероятностей» (процент выполнения 77, 67%), «Числовые последовательности» (процент выполнения 68,41%), «Алгебраические выражения» (процент выполнения 60,68%). В сравнении с 2019 годом у выпускников этой группы значительно улучшились результаты по разделу «Алгебраические выражения» (22,00% в 2019 году, 60,68% в 2021 году), по разделу «Уравнения и неравенства» (30,71% в 2019 году, 42,14% в 2021 году). Ниже стал процент выполняемости заданий по разделам «Числовые последовательности» (82,48% в 2019 году, 68,41% в 2021 году), «Функции и графики» (66,49% в 2019 году, 58,95% в 2021 году), «Геометрия» (56,00% в 2019 году, 50,07% в 2021 году).</w:t>
      </w:r>
    </w:p>
    <w:p w14:paraId="02FA915D" w14:textId="77777777" w:rsidR="007F7663" w:rsidRPr="007F7663" w:rsidRDefault="007F7663" w:rsidP="007F76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663">
        <w:rPr>
          <w:rFonts w:ascii="Times New Roman" w:hAnsi="Times New Roman" w:cs="Times New Roman"/>
          <w:sz w:val="28"/>
          <w:szCs w:val="28"/>
        </w:rPr>
        <w:t>Участники экзамена из группы с хорошей подготовкой, получившие на экзамене отметку «4»,  более чем на 90% справились с заданиями части 1 разделов «Алгебраические выражения», «Числовые последовательности», «Функции и графики», «Координаты на прямой и плоскости», «Статистика и теория вероятностей». При этом по всем перечисленным выше разделам, кроме раздела «Числовые последовательности» результат стал выше, чем в 2019 году. Выше стал средний процент выполняемости заданий по геометрии (80,51% в 2019 году, 81,18% в 2021 году). Ниже стал результат по разделу «Числа и вычисления» (88,63% в 2019 году, 82,62% в 2021 году). У выпускников этой группы возникли трудности при выполнении заданий части 2 повышенного уровня сложности по разделу «Уравнения и неравенства» (процент выполнения задания №21 в 2019 году 39,01%, процент выполнения аналогичного задания №20 в 2021 году – 21,08%; процент выполнения задания №22 в 2019 году 10,05%, процент выполнения аналогичного задания №22 в 2021 году – 3,27%;). По разделу «Геометрия» результат выполнения заданий повышенного уровня сложности улучшился (процент выполнения задания №24 в 2019 году 4,31%, процент выполнения аналогичного задания №23 в 2021 году – 36,92%). Выпускники более успешно справились с заданием высокого уровня сложности по разделу «Функции и графики» (процент выполнения в 2019 году – 1,47%, в 2021 году – 3,95%).</w:t>
      </w:r>
    </w:p>
    <w:p w14:paraId="61A757AD" w14:textId="38235417" w:rsidR="007F7663" w:rsidRDefault="007F7663" w:rsidP="007F76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F7663">
        <w:rPr>
          <w:rFonts w:ascii="Times New Roman" w:hAnsi="Times New Roman" w:cs="Times New Roman"/>
          <w:sz w:val="28"/>
          <w:szCs w:val="28"/>
        </w:rPr>
        <w:t>В группе выпускников, получивших отметку «5»,  процент выполнения всех заданий части 1 выше 94%. Среди заданий повышенного уровня для выпускников этой группы сложными оказались задание №20 (средний процент выполнения в 2021 году составил 81,24%, в 2019 году средний процент выполнения был 91,36%), задание №21 (средний процент выполнения в 2021 году составил 51,10%, в 2019 году средний процент выполнения был 81,19</w:t>
      </w:r>
      <w:proofErr w:type="gramEnd"/>
      <w:r w:rsidRPr="007F7663">
        <w:rPr>
          <w:rFonts w:ascii="Times New Roman" w:hAnsi="Times New Roman" w:cs="Times New Roman"/>
          <w:sz w:val="28"/>
          <w:szCs w:val="28"/>
        </w:rPr>
        <w:t xml:space="preserve">%). Успешно справились выпускники с заданиями повышенной сложности по разделу «Геометрия» (средний процент выполнения задания №23 в 2021 году составил 92,88%, в 2019 году средний процент выполнения аналогичного задания был 54,67%; средний процент выполнения </w:t>
      </w:r>
      <w:r w:rsidRPr="007F7663">
        <w:rPr>
          <w:rFonts w:ascii="Times New Roman" w:hAnsi="Times New Roman" w:cs="Times New Roman"/>
          <w:sz w:val="28"/>
          <w:szCs w:val="28"/>
        </w:rPr>
        <w:lastRenderedPageBreak/>
        <w:t>задания №24 в 2021 году составил 28,53%, в 2019 году средний процент выполнения аналогичного задания был 15,42%). Результат выполнения заданий высокого уровня сложности стал выше: средний процент выполняемости задания №22 в 2021 году составил 50,06%, в 2019 средний процент выполнения аналогичного задания был 27,68%; средний процент выполняемости задания №25 в 2021 году составил 6,02%, в 2019 средний процент выполнения аналогичного задания был 1,77%).</w:t>
      </w:r>
    </w:p>
    <w:p w14:paraId="3E5DC601" w14:textId="77777777" w:rsidR="007F7663" w:rsidRPr="007F7663" w:rsidRDefault="007F7663" w:rsidP="007F76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DADAA1D" w14:textId="77777777" w:rsidR="007F7663" w:rsidRPr="007B5E76" w:rsidRDefault="007F7663" w:rsidP="007F766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B5E76">
        <w:rPr>
          <w:rFonts w:ascii="Times New Roman" w:hAnsi="Times New Roman" w:cs="Times New Roman"/>
          <w:b/>
          <w:bCs/>
          <w:sz w:val="28"/>
          <w:szCs w:val="28"/>
        </w:rPr>
        <w:t>Выводы об итогах анализа выполнения заданий, групп заданий по проверяемым элементам содержания</w:t>
      </w:r>
    </w:p>
    <w:p w14:paraId="2A63D86D" w14:textId="77777777" w:rsidR="007F7663" w:rsidRPr="007B5E76" w:rsidRDefault="007F7663" w:rsidP="007F766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372A8C9" w14:textId="77777777" w:rsidR="007F7663" w:rsidRPr="007B5E76" w:rsidRDefault="007F7663" w:rsidP="007F766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7B5E7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Перечень элементов </w:t>
      </w:r>
      <w:r w:rsidRPr="007B5E76">
        <w:rPr>
          <w:rFonts w:ascii="Times New Roman" w:eastAsia="Calibri" w:hAnsi="Times New Roman" w:cs="Times New Roman"/>
          <w:sz w:val="28"/>
          <w:szCs w:val="28"/>
          <w:lang w:eastAsia="ru-RU"/>
        </w:rPr>
        <w:t>содержания/умений и видов деятельности, усвоение которых всеми школьниками региона в целом можно считать</w:t>
      </w:r>
      <w:r w:rsidRPr="007B5E7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 w:rsidRPr="007B5E76"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  <w:t>достаточным</w:t>
      </w:r>
      <w:r w:rsidRPr="007B5E7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.</w:t>
      </w:r>
    </w:p>
    <w:p w14:paraId="4B6B27B7" w14:textId="77777777" w:rsidR="00902E27" w:rsidRPr="00902E27" w:rsidRDefault="00902E27" w:rsidP="00902E2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</w:pPr>
      <w:r w:rsidRPr="00902E27"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>При выполнении заданий базового уровня</w:t>
      </w:r>
    </w:p>
    <w:p w14:paraId="68DF803A" w14:textId="77777777" w:rsidR="00902E27" w:rsidRPr="00902E27" w:rsidRDefault="00902E27" w:rsidP="00902E2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02E2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группа 1</w:t>
      </w:r>
      <w:r w:rsidRPr="00902E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– выпускники, имеющие высокий уровень выполнения задания по соответствующему критерию (т.е. </w:t>
      </w:r>
      <w:r w:rsidRPr="00902E2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уровень проверяемых умений</w:t>
      </w:r>
      <w:r w:rsidRPr="00902E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способов действий по соответствующему критерию достигает </w:t>
      </w:r>
      <w:r w:rsidRPr="00902E2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свыше 90 %</w:t>
      </w:r>
      <w:r w:rsidRPr="00902E27">
        <w:rPr>
          <w:rFonts w:ascii="Times New Roman" w:eastAsia="Calibri" w:hAnsi="Times New Roman" w:cs="Times New Roman"/>
          <w:sz w:val="28"/>
          <w:szCs w:val="28"/>
          <w:lang w:eastAsia="ru-RU"/>
        </w:rPr>
        <w:t>);</w:t>
      </w:r>
    </w:p>
    <w:p w14:paraId="61472EB9" w14:textId="77777777" w:rsidR="00902E27" w:rsidRPr="00902E27" w:rsidRDefault="00902E27" w:rsidP="00902E2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</w:pPr>
      <w:r w:rsidRPr="00902E27">
        <w:rPr>
          <w:rFonts w:ascii="Times New Roman" w:eastAsia="Calibri" w:hAnsi="Times New Roman" w:cs="Times New Roman"/>
          <w:b/>
          <w:bCs/>
          <w:iCs/>
          <w:sz w:val="28"/>
          <w:szCs w:val="28"/>
          <w:lang w:eastAsia="ru-RU"/>
        </w:rPr>
        <w:t>Результаты выполнения заданий 1, 6 соответствуют высокому уровню</w:t>
      </w:r>
      <w:r w:rsidRPr="00902E27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>.</w:t>
      </w:r>
    </w:p>
    <w:p w14:paraId="02D86081" w14:textId="77777777" w:rsidR="00902E27" w:rsidRPr="00902E27" w:rsidRDefault="00902E27" w:rsidP="00902E27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02E27">
        <w:rPr>
          <w:rFonts w:ascii="Times New Roman" w:eastAsia="Calibri" w:hAnsi="Times New Roman" w:cs="Times New Roman"/>
          <w:sz w:val="28"/>
          <w:szCs w:val="28"/>
          <w:lang w:eastAsia="ru-RU"/>
        </w:rPr>
        <w:t>умение использовать приобретённые знания и умения в практической деятельности и повседневной жизни, уметь строить и исследовать простейшие математические модели (1);</w:t>
      </w:r>
    </w:p>
    <w:p w14:paraId="41FADA8D" w14:textId="77777777" w:rsidR="00902E27" w:rsidRPr="00902E27" w:rsidRDefault="00902E27" w:rsidP="00902E27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02E27">
        <w:rPr>
          <w:rFonts w:ascii="Times New Roman" w:eastAsia="Calibri" w:hAnsi="Times New Roman" w:cs="Times New Roman"/>
          <w:sz w:val="28"/>
          <w:szCs w:val="28"/>
          <w:lang w:eastAsia="ru-RU"/>
        </w:rPr>
        <w:t>умение выполнять вычисления и преобразования (6);</w:t>
      </w:r>
    </w:p>
    <w:p w14:paraId="4F9F3B13" w14:textId="77777777" w:rsidR="00902E27" w:rsidRPr="00902E27" w:rsidRDefault="00902E27" w:rsidP="00902E2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</w:pPr>
      <w:r w:rsidRPr="00902E27">
        <w:rPr>
          <w:rFonts w:ascii="Times New Roman" w:eastAsia="Calibri" w:hAnsi="Times New Roman" w:cs="Times New Roman"/>
          <w:b/>
          <w:bCs/>
          <w:iCs/>
          <w:sz w:val="28"/>
          <w:szCs w:val="28"/>
          <w:lang w:eastAsia="ru-RU"/>
        </w:rPr>
        <w:t>группа 2</w:t>
      </w:r>
      <w:r w:rsidRPr="00902E27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 xml:space="preserve"> - выпускники, имеющие средний уровень выполнения задания по соответствующему критерию (т.е. </w:t>
      </w:r>
      <w:r w:rsidRPr="00902E27">
        <w:rPr>
          <w:rFonts w:ascii="Times New Roman" w:eastAsia="Calibri" w:hAnsi="Times New Roman" w:cs="Times New Roman"/>
          <w:b/>
          <w:bCs/>
          <w:iCs/>
          <w:sz w:val="28"/>
          <w:szCs w:val="28"/>
          <w:lang w:eastAsia="ru-RU"/>
        </w:rPr>
        <w:t>уровень проверяемых умений</w:t>
      </w:r>
      <w:r w:rsidRPr="00902E27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 xml:space="preserve"> и способов действий по соответствующему критерию достигает </w:t>
      </w:r>
      <w:r w:rsidRPr="00902E27">
        <w:rPr>
          <w:rFonts w:ascii="Times New Roman" w:eastAsia="Calibri" w:hAnsi="Times New Roman" w:cs="Times New Roman"/>
          <w:b/>
          <w:bCs/>
          <w:iCs/>
          <w:sz w:val="28"/>
          <w:szCs w:val="28"/>
          <w:lang w:eastAsia="ru-RU"/>
        </w:rPr>
        <w:t>50 – 90 %</w:t>
      </w:r>
      <w:r w:rsidRPr="00902E27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>).</w:t>
      </w:r>
    </w:p>
    <w:p w14:paraId="2AAA2F4E" w14:textId="77777777" w:rsidR="00902E27" w:rsidRPr="00902E27" w:rsidRDefault="00902E27" w:rsidP="00902E2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02E2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Результаты выполнения заданий: 2,7,8,10,11,12,14,17,18,19 соответствуют среднему уровню</w:t>
      </w:r>
      <w:r w:rsidRPr="00902E27">
        <w:rPr>
          <w:rFonts w:ascii="Times New Roman" w:eastAsia="Calibri" w:hAnsi="Times New Roman" w:cs="Times New Roman"/>
          <w:sz w:val="28"/>
          <w:szCs w:val="28"/>
          <w:lang w:eastAsia="ru-RU"/>
        </w:rPr>
        <w:t>:</w:t>
      </w:r>
    </w:p>
    <w:p w14:paraId="5DE59049" w14:textId="77777777" w:rsidR="00902E27" w:rsidRPr="00902E27" w:rsidRDefault="00902E27" w:rsidP="00902E27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02E27">
        <w:rPr>
          <w:rFonts w:ascii="Times New Roman" w:eastAsia="Calibri" w:hAnsi="Times New Roman" w:cs="Times New Roman"/>
          <w:sz w:val="28"/>
          <w:szCs w:val="28"/>
          <w:lang w:eastAsia="ru-RU"/>
        </w:rPr>
        <w:t>умение использовать приобретённые знания и умения в практической деятельности и повседневной жизни, уметь строить и исследовать простейшие математические модели (2);</w:t>
      </w:r>
    </w:p>
    <w:p w14:paraId="4ADD2F43" w14:textId="77777777" w:rsidR="00902E27" w:rsidRPr="00902E27" w:rsidRDefault="00902E27" w:rsidP="00902E27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02E27">
        <w:rPr>
          <w:rFonts w:ascii="Times New Roman" w:eastAsia="Calibri" w:hAnsi="Times New Roman" w:cs="Times New Roman"/>
          <w:sz w:val="28"/>
          <w:szCs w:val="28"/>
          <w:lang w:eastAsia="ru-RU"/>
        </w:rPr>
        <w:t>умение выполнять вычисления и преобразования (7);</w:t>
      </w:r>
    </w:p>
    <w:p w14:paraId="226B0904" w14:textId="77777777" w:rsidR="00902E27" w:rsidRPr="00902E27" w:rsidRDefault="00902E27" w:rsidP="00902E27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02E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умение выполнять вычисления и преобразования </w:t>
      </w:r>
      <w:proofErr w:type="spellStart"/>
      <w:r w:rsidRPr="00902E27">
        <w:rPr>
          <w:rFonts w:ascii="Times New Roman" w:eastAsia="Calibri" w:hAnsi="Times New Roman" w:cs="Times New Roman"/>
          <w:sz w:val="28"/>
          <w:szCs w:val="28"/>
          <w:lang w:eastAsia="ru-RU"/>
        </w:rPr>
        <w:t>преобразования</w:t>
      </w:r>
      <w:proofErr w:type="spellEnd"/>
      <w:r w:rsidRPr="00902E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алгебраических выражений (8);</w:t>
      </w:r>
    </w:p>
    <w:p w14:paraId="7F45929A" w14:textId="77777777" w:rsidR="00902E27" w:rsidRPr="00902E27" w:rsidRDefault="00902E27" w:rsidP="00902E27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02E27">
        <w:rPr>
          <w:rFonts w:ascii="Times New Roman" w:eastAsia="Calibri" w:hAnsi="Times New Roman" w:cs="Times New Roman"/>
          <w:sz w:val="28"/>
          <w:szCs w:val="28"/>
          <w:lang w:eastAsia="ru-RU"/>
        </w:rPr>
        <w:t>умение находить частоту и вероятность события (10);</w:t>
      </w:r>
    </w:p>
    <w:p w14:paraId="2B1607F8" w14:textId="77777777" w:rsidR="00902E27" w:rsidRPr="00902E27" w:rsidRDefault="00902E27" w:rsidP="00902E27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02E27">
        <w:rPr>
          <w:rFonts w:ascii="Times New Roman" w:eastAsia="Calibri" w:hAnsi="Times New Roman" w:cs="Times New Roman"/>
          <w:sz w:val="28"/>
          <w:szCs w:val="28"/>
          <w:lang w:eastAsia="ru-RU"/>
        </w:rPr>
        <w:t>умение строить и читать графики функций (11);</w:t>
      </w:r>
    </w:p>
    <w:p w14:paraId="073C8FD6" w14:textId="77777777" w:rsidR="00902E27" w:rsidRPr="00902E27" w:rsidRDefault="00902E27" w:rsidP="00902E27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02E27">
        <w:rPr>
          <w:rFonts w:ascii="Times New Roman" w:eastAsia="Calibri" w:hAnsi="Times New Roman" w:cs="Times New Roman"/>
          <w:sz w:val="28"/>
          <w:szCs w:val="28"/>
          <w:lang w:eastAsia="ru-RU"/>
        </w:rPr>
        <w:t>умение осуществлять практические расчёты по формулам (12);</w:t>
      </w:r>
    </w:p>
    <w:p w14:paraId="3966B6F2" w14:textId="77777777" w:rsidR="00902E27" w:rsidRPr="00902E27" w:rsidRDefault="00902E27" w:rsidP="00902E27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02E27">
        <w:rPr>
          <w:rFonts w:ascii="Times New Roman" w:eastAsia="Calibri" w:hAnsi="Times New Roman" w:cs="Times New Roman"/>
          <w:sz w:val="28"/>
          <w:szCs w:val="28"/>
          <w:lang w:eastAsia="ru-RU"/>
        </w:rPr>
        <w:t>умение строить и исследовать простейшие математические модели (14);</w:t>
      </w:r>
    </w:p>
    <w:p w14:paraId="34853037" w14:textId="77777777" w:rsidR="00902E27" w:rsidRPr="00902E27" w:rsidRDefault="00902E27" w:rsidP="00902E27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02E27">
        <w:rPr>
          <w:rFonts w:ascii="Times New Roman" w:eastAsia="Calibri" w:hAnsi="Times New Roman" w:cs="Times New Roman"/>
          <w:sz w:val="28"/>
          <w:szCs w:val="28"/>
          <w:lang w:eastAsia="ru-RU"/>
        </w:rPr>
        <w:t>умение выполнять действия с геометрическими фигурами, координатами и векторами (17,18);</w:t>
      </w:r>
    </w:p>
    <w:p w14:paraId="749780B3" w14:textId="77777777" w:rsidR="00902E27" w:rsidRPr="00902E27" w:rsidRDefault="00902E27" w:rsidP="00902E27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02E27">
        <w:rPr>
          <w:rFonts w:ascii="Times New Roman" w:eastAsia="Calibri" w:hAnsi="Times New Roman" w:cs="Times New Roman"/>
          <w:sz w:val="28"/>
          <w:szCs w:val="28"/>
          <w:lang w:eastAsia="ru-RU"/>
        </w:rPr>
        <w:t>умение проводить доказательные рассуждения при решении задач, оценивать логическую правильность рассуждений, распознавать ошибочные заключения (19).</w:t>
      </w:r>
    </w:p>
    <w:p w14:paraId="7331413E" w14:textId="77777777" w:rsidR="00902E27" w:rsidRPr="00902E27" w:rsidRDefault="00902E27" w:rsidP="00902E2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</w:pPr>
      <w:r w:rsidRPr="00902E27"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>При выполнении заданий повышенного уровня</w:t>
      </w:r>
    </w:p>
    <w:p w14:paraId="43A0EF38" w14:textId="77777777" w:rsidR="00902E27" w:rsidRPr="00902E27" w:rsidRDefault="00902E27" w:rsidP="00902E2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02E27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группа 1 – выпускники, имеющие высокий уровень выполнения задания по соответствующему критерию (т.е. уровень проверяемых умений и способов действий по соответствующему критерию достигает свыше 60%);</w:t>
      </w:r>
    </w:p>
    <w:p w14:paraId="10060F63" w14:textId="77777777" w:rsidR="00902E27" w:rsidRPr="00902E27" w:rsidRDefault="00902E27" w:rsidP="00902E2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02E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902E2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Ни по одному заданию повышенного уровня не достигнут высокий уровень выполнения</w:t>
      </w:r>
      <w:r w:rsidRPr="00902E27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14:paraId="53890CD9" w14:textId="77777777" w:rsidR="00902E27" w:rsidRPr="00902E27" w:rsidRDefault="00902E27" w:rsidP="00902E2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02E27">
        <w:rPr>
          <w:rFonts w:ascii="Times New Roman" w:eastAsia="Calibri" w:hAnsi="Times New Roman" w:cs="Times New Roman"/>
          <w:sz w:val="28"/>
          <w:szCs w:val="28"/>
          <w:lang w:eastAsia="ru-RU"/>
        </w:rPr>
        <w:t>группа 2 - выпускники, имеющие средний уровень выполнения задания по соответствующему критерию (т.е. уровень проверяемых умений и способов действий по соответствующему критерию достигает 15 - 60%).</w:t>
      </w:r>
    </w:p>
    <w:p w14:paraId="4BBED066" w14:textId="77777777" w:rsidR="00902E27" w:rsidRPr="00902E27" w:rsidRDefault="00902E27" w:rsidP="00902E2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902E2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Результаты выполнения задания 23 соответствуют среднему уровню.</w:t>
      </w:r>
    </w:p>
    <w:p w14:paraId="724DC4A6" w14:textId="77777777" w:rsidR="00902E27" w:rsidRPr="00902E27" w:rsidRDefault="00902E27" w:rsidP="00902E2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02E27">
        <w:rPr>
          <w:rFonts w:ascii="Times New Roman" w:eastAsia="Calibri" w:hAnsi="Times New Roman" w:cs="Times New Roman"/>
          <w:sz w:val="28"/>
          <w:szCs w:val="28"/>
          <w:lang w:eastAsia="ru-RU"/>
        </w:rPr>
        <w:t>- умение выполнять действия с геометрическими фигурами, координатами и векторами (17,18).</w:t>
      </w:r>
    </w:p>
    <w:p w14:paraId="157F25C6" w14:textId="77777777" w:rsidR="007F7663" w:rsidRPr="007B5E76" w:rsidRDefault="007F7663" w:rsidP="007F766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B5E7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Перечень элементов</w:t>
      </w:r>
      <w:r w:rsidRPr="007B5E7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содержания/умений и видов деятельности, усвоение которых всеми школьниками региона в целом </w:t>
      </w:r>
      <w:r w:rsidRPr="007B5E76"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  <w:t>нельзя считать достаточным</w:t>
      </w:r>
      <w:r w:rsidRPr="007B5E7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(проблемные зоны).</w:t>
      </w:r>
    </w:p>
    <w:p w14:paraId="338DD51B" w14:textId="77777777" w:rsidR="001A690C" w:rsidRPr="001A690C" w:rsidRDefault="001A690C" w:rsidP="001A690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iCs/>
          <w:sz w:val="28"/>
          <w:szCs w:val="28"/>
          <w:lang w:eastAsia="ru-RU"/>
        </w:rPr>
      </w:pPr>
      <w:r w:rsidRPr="001A690C"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>При выполнении заданий базового уровня</w:t>
      </w:r>
    </w:p>
    <w:p w14:paraId="63354F0A" w14:textId="77777777" w:rsidR="001A690C" w:rsidRPr="001A690C" w:rsidRDefault="001A690C" w:rsidP="001A690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A690C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группа 3</w:t>
      </w:r>
      <w:r w:rsidRPr="001A690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 выпускники, имеющие </w:t>
      </w:r>
      <w:r w:rsidRPr="001A690C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низкий уровень выполнения задания</w:t>
      </w:r>
      <w:r w:rsidRPr="001A690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 соответствующему критерию (т.е. уровень проверяемых умений и способов действий по соответствующему критерию достигает </w:t>
      </w:r>
      <w:r w:rsidRPr="001A690C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ниже 50 %).</w:t>
      </w:r>
    </w:p>
    <w:p w14:paraId="0F26117F" w14:textId="77777777" w:rsidR="001A690C" w:rsidRPr="001A690C" w:rsidRDefault="001A690C" w:rsidP="001A690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A690C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Результаты выполнения заданий 4,15,16 соответствуют низкому уровню</w:t>
      </w:r>
      <w:r w:rsidRPr="001A690C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14:paraId="4279E6F7" w14:textId="77777777" w:rsidR="001A690C" w:rsidRPr="001A690C" w:rsidRDefault="001A690C" w:rsidP="001A690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A690C">
        <w:rPr>
          <w:rFonts w:ascii="Times New Roman" w:eastAsia="Calibri" w:hAnsi="Times New Roman" w:cs="Times New Roman"/>
          <w:sz w:val="28"/>
          <w:szCs w:val="28"/>
          <w:lang w:eastAsia="ru-RU"/>
        </w:rPr>
        <w:t>- умение использовать приобретённые знания и умения в практической деятельности и повседневной жизни, уметь строить и исследовать простейшие математические модели (4);</w:t>
      </w:r>
    </w:p>
    <w:p w14:paraId="599E638D" w14:textId="77777777" w:rsidR="001A690C" w:rsidRPr="001A690C" w:rsidRDefault="001A690C" w:rsidP="001A690C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A690C">
        <w:rPr>
          <w:rFonts w:ascii="Times New Roman" w:eastAsia="Calibri" w:hAnsi="Times New Roman" w:cs="Times New Roman"/>
          <w:sz w:val="28"/>
          <w:szCs w:val="28"/>
          <w:lang w:eastAsia="ru-RU"/>
        </w:rPr>
        <w:t>умение выполнять действия с геометрическими фигурами, координатами и векторами (15,16).</w:t>
      </w:r>
    </w:p>
    <w:p w14:paraId="2C5DFF8D" w14:textId="77777777" w:rsidR="001A690C" w:rsidRPr="001A690C" w:rsidRDefault="001A690C" w:rsidP="001A690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</w:pPr>
      <w:r w:rsidRPr="001A690C"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>При выполнении заданий повышенного уровня</w:t>
      </w:r>
    </w:p>
    <w:p w14:paraId="2D218A35" w14:textId="77777777" w:rsidR="001A690C" w:rsidRPr="001A690C" w:rsidRDefault="001A690C" w:rsidP="001A690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A690C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группа 3</w:t>
      </w:r>
      <w:r w:rsidRPr="001A690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 выпускники, имеющие </w:t>
      </w:r>
      <w:r w:rsidRPr="001A690C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низкий уровень выполнения задания</w:t>
      </w:r>
      <w:r w:rsidRPr="001A690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 соответствующему критерию (т.е. уровень проверяемых умений и способов действий по соответствующему критерию достигает </w:t>
      </w:r>
      <w:r w:rsidRPr="001A690C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ниже 15 %).</w:t>
      </w:r>
    </w:p>
    <w:p w14:paraId="7ABFDFC1" w14:textId="77777777" w:rsidR="001A690C" w:rsidRPr="001A690C" w:rsidRDefault="001A690C" w:rsidP="001A690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A690C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Результаты выполнения заданий 20,21,22,24,25 соответствуют низкому уровню</w:t>
      </w:r>
      <w:r w:rsidRPr="001A690C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14:paraId="2DF7DA69" w14:textId="77777777" w:rsidR="001A690C" w:rsidRPr="001A690C" w:rsidRDefault="001A690C" w:rsidP="001A690C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A690C">
        <w:rPr>
          <w:rFonts w:ascii="Times New Roman" w:eastAsia="Calibri" w:hAnsi="Times New Roman" w:cs="Times New Roman"/>
          <w:sz w:val="28"/>
          <w:szCs w:val="28"/>
          <w:lang w:eastAsia="ru-RU"/>
        </w:rPr>
        <w:t>умение решать уравнения, неравенства и их системы (20);</w:t>
      </w:r>
    </w:p>
    <w:p w14:paraId="1882CC2F" w14:textId="77777777" w:rsidR="001A690C" w:rsidRPr="001A690C" w:rsidRDefault="001A690C" w:rsidP="001A690C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A690C">
        <w:rPr>
          <w:rFonts w:ascii="Times New Roman" w:eastAsia="Calibri" w:hAnsi="Times New Roman" w:cs="Times New Roman"/>
          <w:sz w:val="28"/>
          <w:szCs w:val="28"/>
          <w:lang w:eastAsia="ru-RU"/>
        </w:rPr>
        <w:t>умение строить и исследовать простейшие математические модели (21);</w:t>
      </w:r>
    </w:p>
    <w:p w14:paraId="6CDFD8F9" w14:textId="77777777" w:rsidR="001A690C" w:rsidRPr="001A690C" w:rsidRDefault="001A690C" w:rsidP="001A690C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A690C">
        <w:rPr>
          <w:rFonts w:ascii="Times New Roman" w:eastAsia="Calibri" w:hAnsi="Times New Roman" w:cs="Times New Roman"/>
          <w:sz w:val="28"/>
          <w:szCs w:val="28"/>
          <w:lang w:eastAsia="ru-RU"/>
        </w:rPr>
        <w:t>умение строить и читать графики функций (22);</w:t>
      </w:r>
    </w:p>
    <w:p w14:paraId="6293C79C" w14:textId="77777777" w:rsidR="001A690C" w:rsidRPr="001A690C" w:rsidRDefault="001A690C" w:rsidP="001A690C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A690C">
        <w:rPr>
          <w:rFonts w:ascii="Times New Roman" w:eastAsia="Calibri" w:hAnsi="Times New Roman" w:cs="Times New Roman"/>
          <w:sz w:val="28"/>
          <w:szCs w:val="28"/>
          <w:lang w:eastAsia="ru-RU"/>
        </w:rPr>
        <w:t>умение проводить доказательные рассуждения при решении задач, оценивать логическую правильность рассуждений, распознавать ошибочные заключения (24);</w:t>
      </w:r>
    </w:p>
    <w:p w14:paraId="5A5D8EF3" w14:textId="77777777" w:rsidR="001A690C" w:rsidRPr="001A690C" w:rsidRDefault="001A690C" w:rsidP="001A690C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A690C">
        <w:rPr>
          <w:rFonts w:ascii="Times New Roman" w:eastAsia="Calibri" w:hAnsi="Times New Roman" w:cs="Times New Roman"/>
          <w:sz w:val="28"/>
          <w:szCs w:val="28"/>
          <w:lang w:eastAsia="ru-RU"/>
        </w:rPr>
        <w:t>умение выполнять действия с геометрическими фигурами, координатами и векторами (25).</w:t>
      </w:r>
    </w:p>
    <w:p w14:paraId="54A4978B" w14:textId="480D766A" w:rsidR="00870456" w:rsidRDefault="00C70EB4" w:rsidP="007B5E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EB4">
        <w:rPr>
          <w:rFonts w:ascii="Times New Roman" w:hAnsi="Times New Roman" w:cs="Times New Roman"/>
          <w:sz w:val="28"/>
          <w:szCs w:val="28"/>
        </w:rPr>
        <w:t>В 2021 году в КИМ были внесены изменения, связанные с усилением акцента на проверку умения применять математические знания в различных ситуациях. Это практически не отразилось на количестве выпускников, получивших отметку «2», поскольку в экзаменационной работе было достаточно стандартных заданий, уже много лет используемых в вариантах КИМ. Включение в варианты КИМ заданий нового типа оказало влияние на качество результатов.</w:t>
      </w:r>
    </w:p>
    <w:p w14:paraId="47848B70" w14:textId="77777777" w:rsidR="00C70EB4" w:rsidRDefault="00C70EB4" w:rsidP="007B5E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AA04CA5" w14:textId="4361CCB9" w:rsidR="00857C86" w:rsidRPr="007B5E76" w:rsidRDefault="005C75CB" w:rsidP="007B5E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E76">
        <w:rPr>
          <w:rFonts w:ascii="Times New Roman" w:hAnsi="Times New Roman" w:cs="Times New Roman"/>
          <w:sz w:val="28"/>
          <w:szCs w:val="28"/>
        </w:rPr>
        <w:t xml:space="preserve">КИМ ЕГЭ по </w:t>
      </w:r>
      <w:r w:rsidR="00AB1C21">
        <w:rPr>
          <w:rFonts w:ascii="Times New Roman" w:hAnsi="Times New Roman" w:cs="Times New Roman"/>
          <w:sz w:val="28"/>
          <w:szCs w:val="28"/>
        </w:rPr>
        <w:t>математике</w:t>
      </w:r>
      <w:r w:rsidRPr="007B5E76">
        <w:rPr>
          <w:rFonts w:ascii="Times New Roman" w:hAnsi="Times New Roman" w:cs="Times New Roman"/>
          <w:sz w:val="28"/>
          <w:szCs w:val="28"/>
        </w:rPr>
        <w:t xml:space="preserve"> 2021 г. состояли из двух частей и включали в себя </w:t>
      </w:r>
      <w:r w:rsidR="008707C1">
        <w:rPr>
          <w:rFonts w:ascii="Times New Roman" w:hAnsi="Times New Roman" w:cs="Times New Roman"/>
          <w:sz w:val="28"/>
          <w:szCs w:val="28"/>
        </w:rPr>
        <w:t>19</w:t>
      </w:r>
      <w:r w:rsidRPr="007B5E76">
        <w:rPr>
          <w:rFonts w:ascii="Times New Roman" w:hAnsi="Times New Roman" w:cs="Times New Roman"/>
          <w:sz w:val="28"/>
          <w:szCs w:val="28"/>
        </w:rPr>
        <w:t xml:space="preserve"> задани</w:t>
      </w:r>
      <w:r w:rsidR="008707C1">
        <w:rPr>
          <w:rFonts w:ascii="Times New Roman" w:hAnsi="Times New Roman" w:cs="Times New Roman"/>
          <w:sz w:val="28"/>
          <w:szCs w:val="28"/>
        </w:rPr>
        <w:t>й</w:t>
      </w:r>
      <w:r w:rsidRPr="007B5E76">
        <w:rPr>
          <w:rFonts w:ascii="Times New Roman" w:hAnsi="Times New Roman" w:cs="Times New Roman"/>
          <w:sz w:val="28"/>
          <w:szCs w:val="28"/>
        </w:rPr>
        <w:t xml:space="preserve">, различающихся формой и уровнем сложности. Часть 1 содержала </w:t>
      </w:r>
      <w:r w:rsidR="008707C1">
        <w:rPr>
          <w:rFonts w:ascii="Times New Roman" w:hAnsi="Times New Roman" w:cs="Times New Roman"/>
          <w:sz w:val="28"/>
          <w:szCs w:val="28"/>
        </w:rPr>
        <w:t>8</w:t>
      </w:r>
      <w:r w:rsidRPr="007B5E76">
        <w:rPr>
          <w:rFonts w:ascii="Times New Roman" w:hAnsi="Times New Roman" w:cs="Times New Roman"/>
          <w:sz w:val="28"/>
          <w:szCs w:val="28"/>
        </w:rPr>
        <w:t xml:space="preserve"> задани</w:t>
      </w:r>
      <w:r w:rsidR="008707C1">
        <w:rPr>
          <w:rFonts w:ascii="Times New Roman" w:hAnsi="Times New Roman" w:cs="Times New Roman"/>
          <w:sz w:val="28"/>
          <w:szCs w:val="28"/>
        </w:rPr>
        <w:t>й</w:t>
      </w:r>
      <w:r w:rsidRPr="007B5E76">
        <w:rPr>
          <w:rFonts w:ascii="Times New Roman" w:hAnsi="Times New Roman" w:cs="Times New Roman"/>
          <w:sz w:val="28"/>
          <w:szCs w:val="28"/>
        </w:rPr>
        <w:t xml:space="preserve"> с кратким ответом</w:t>
      </w:r>
      <w:r w:rsidR="008707C1">
        <w:rPr>
          <w:rFonts w:ascii="Times New Roman" w:hAnsi="Times New Roman" w:cs="Times New Roman"/>
          <w:sz w:val="28"/>
          <w:szCs w:val="28"/>
        </w:rPr>
        <w:t xml:space="preserve"> в виде целого числа или конечной десятичной дроби</w:t>
      </w:r>
      <w:r w:rsidRPr="007B5E76">
        <w:rPr>
          <w:rFonts w:ascii="Times New Roman" w:hAnsi="Times New Roman" w:cs="Times New Roman"/>
          <w:sz w:val="28"/>
          <w:szCs w:val="28"/>
        </w:rPr>
        <w:t xml:space="preserve">. Часть 2 содержала </w:t>
      </w:r>
      <w:r w:rsidR="008707C1">
        <w:rPr>
          <w:rFonts w:ascii="Times New Roman" w:hAnsi="Times New Roman" w:cs="Times New Roman"/>
          <w:sz w:val="28"/>
          <w:szCs w:val="28"/>
        </w:rPr>
        <w:t>4</w:t>
      </w:r>
      <w:r w:rsidRPr="007B5E76">
        <w:rPr>
          <w:rFonts w:ascii="Times New Roman" w:hAnsi="Times New Roman" w:cs="Times New Roman"/>
          <w:sz w:val="28"/>
          <w:szCs w:val="28"/>
        </w:rPr>
        <w:t xml:space="preserve"> задани</w:t>
      </w:r>
      <w:r w:rsidR="008707C1">
        <w:rPr>
          <w:rFonts w:ascii="Times New Roman" w:hAnsi="Times New Roman" w:cs="Times New Roman"/>
          <w:sz w:val="28"/>
          <w:szCs w:val="28"/>
        </w:rPr>
        <w:t>я</w:t>
      </w:r>
      <w:r w:rsidRPr="007B5E76">
        <w:rPr>
          <w:rFonts w:ascii="Times New Roman" w:hAnsi="Times New Roman" w:cs="Times New Roman"/>
          <w:sz w:val="28"/>
          <w:szCs w:val="28"/>
        </w:rPr>
        <w:t xml:space="preserve"> </w:t>
      </w:r>
      <w:r w:rsidR="008707C1" w:rsidRPr="007B5E76">
        <w:rPr>
          <w:rFonts w:ascii="Times New Roman" w:hAnsi="Times New Roman" w:cs="Times New Roman"/>
          <w:sz w:val="28"/>
          <w:szCs w:val="28"/>
        </w:rPr>
        <w:t>с кратким ответом</w:t>
      </w:r>
      <w:r w:rsidR="008707C1">
        <w:rPr>
          <w:rFonts w:ascii="Times New Roman" w:hAnsi="Times New Roman" w:cs="Times New Roman"/>
          <w:sz w:val="28"/>
          <w:szCs w:val="28"/>
        </w:rPr>
        <w:t xml:space="preserve"> в виде целого числа или конечной десятичной дроби и 7 заданий с развернутым ответом (полная запись решения с обоснованием выполненных действий)</w:t>
      </w:r>
      <w:r w:rsidRPr="007B5E76">
        <w:rPr>
          <w:rFonts w:ascii="Times New Roman" w:hAnsi="Times New Roman" w:cs="Times New Roman"/>
          <w:sz w:val="28"/>
          <w:szCs w:val="28"/>
        </w:rPr>
        <w:t>.</w:t>
      </w:r>
    </w:p>
    <w:p w14:paraId="54D9F31D" w14:textId="081164F7" w:rsidR="005C75CB" w:rsidRPr="007B5E76" w:rsidRDefault="005C75CB" w:rsidP="007B5E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E76">
        <w:rPr>
          <w:rFonts w:ascii="Times New Roman" w:hAnsi="Times New Roman" w:cs="Times New Roman"/>
          <w:sz w:val="28"/>
          <w:szCs w:val="28"/>
        </w:rPr>
        <w:t xml:space="preserve">В экзаменационной работе по </w:t>
      </w:r>
      <w:r w:rsidR="00E8278C">
        <w:rPr>
          <w:rFonts w:ascii="Times New Roman" w:hAnsi="Times New Roman" w:cs="Times New Roman"/>
          <w:sz w:val="28"/>
          <w:szCs w:val="28"/>
        </w:rPr>
        <w:t>математике</w:t>
      </w:r>
      <w:r w:rsidRPr="007B5E76">
        <w:rPr>
          <w:rFonts w:ascii="Times New Roman" w:hAnsi="Times New Roman" w:cs="Times New Roman"/>
          <w:sz w:val="28"/>
          <w:szCs w:val="28"/>
        </w:rPr>
        <w:t xml:space="preserve"> контролировались элементы содержания из всех разделов (тем) школьного курса </w:t>
      </w:r>
      <w:r w:rsidR="00E8278C">
        <w:rPr>
          <w:rFonts w:ascii="Times New Roman" w:hAnsi="Times New Roman" w:cs="Times New Roman"/>
          <w:sz w:val="28"/>
          <w:szCs w:val="28"/>
        </w:rPr>
        <w:t>математики</w:t>
      </w:r>
      <w:r w:rsidRPr="007B5E76">
        <w:rPr>
          <w:rFonts w:ascii="Times New Roman" w:hAnsi="Times New Roman" w:cs="Times New Roman"/>
          <w:sz w:val="28"/>
          <w:szCs w:val="28"/>
        </w:rPr>
        <w:t>: «</w:t>
      </w:r>
      <w:r w:rsidR="00E8278C">
        <w:rPr>
          <w:rFonts w:ascii="Times New Roman" w:hAnsi="Times New Roman" w:cs="Times New Roman"/>
          <w:sz w:val="28"/>
          <w:szCs w:val="28"/>
        </w:rPr>
        <w:t>Алгебра</w:t>
      </w:r>
      <w:r w:rsidRPr="007B5E76">
        <w:rPr>
          <w:rFonts w:ascii="Times New Roman" w:hAnsi="Times New Roman" w:cs="Times New Roman"/>
          <w:sz w:val="28"/>
          <w:szCs w:val="28"/>
        </w:rPr>
        <w:t>»; «</w:t>
      </w:r>
      <w:r w:rsidR="00E8278C">
        <w:rPr>
          <w:rFonts w:ascii="Times New Roman" w:hAnsi="Times New Roman" w:cs="Times New Roman"/>
          <w:sz w:val="28"/>
          <w:szCs w:val="28"/>
        </w:rPr>
        <w:t>Уравнения и неравенства</w:t>
      </w:r>
      <w:r w:rsidRPr="007B5E76">
        <w:rPr>
          <w:rFonts w:ascii="Times New Roman" w:hAnsi="Times New Roman" w:cs="Times New Roman"/>
          <w:sz w:val="28"/>
          <w:szCs w:val="28"/>
        </w:rPr>
        <w:t>»; «</w:t>
      </w:r>
      <w:r w:rsidR="00E8278C">
        <w:rPr>
          <w:rFonts w:ascii="Times New Roman" w:hAnsi="Times New Roman" w:cs="Times New Roman"/>
          <w:sz w:val="28"/>
          <w:szCs w:val="28"/>
        </w:rPr>
        <w:t>Функции</w:t>
      </w:r>
      <w:r w:rsidRPr="007B5E76">
        <w:rPr>
          <w:rFonts w:ascii="Times New Roman" w:hAnsi="Times New Roman" w:cs="Times New Roman"/>
          <w:sz w:val="28"/>
          <w:szCs w:val="28"/>
        </w:rPr>
        <w:t>»; «</w:t>
      </w:r>
      <w:r w:rsidR="00E8278C">
        <w:rPr>
          <w:rFonts w:ascii="Times New Roman" w:hAnsi="Times New Roman" w:cs="Times New Roman"/>
          <w:sz w:val="28"/>
          <w:szCs w:val="28"/>
        </w:rPr>
        <w:t>Начала математического анализа</w:t>
      </w:r>
      <w:r w:rsidRPr="007B5E76">
        <w:rPr>
          <w:rFonts w:ascii="Times New Roman" w:hAnsi="Times New Roman" w:cs="Times New Roman"/>
          <w:sz w:val="28"/>
          <w:szCs w:val="28"/>
        </w:rPr>
        <w:t>»</w:t>
      </w:r>
      <w:r w:rsidR="00E8278C">
        <w:rPr>
          <w:rFonts w:ascii="Times New Roman" w:hAnsi="Times New Roman" w:cs="Times New Roman"/>
          <w:sz w:val="28"/>
          <w:szCs w:val="28"/>
        </w:rPr>
        <w:t>, «Геометрия»; «Элементы комбинаторики, статистики и теории вероятностей»</w:t>
      </w:r>
      <w:r w:rsidRPr="007B5E76">
        <w:rPr>
          <w:rFonts w:ascii="Times New Roman" w:hAnsi="Times New Roman" w:cs="Times New Roman"/>
          <w:sz w:val="28"/>
          <w:szCs w:val="28"/>
        </w:rPr>
        <w:t>.</w:t>
      </w:r>
    </w:p>
    <w:p w14:paraId="52146C71" w14:textId="0CDD47C2" w:rsidR="007B5E76" w:rsidRPr="007B5E76" w:rsidRDefault="0043440A" w:rsidP="007B5E76">
      <w:pPr>
        <w:spacing w:after="0" w:line="240" w:lineRule="auto"/>
        <w:ind w:firstLine="709"/>
        <w:jc w:val="both"/>
        <w:rPr>
          <w:sz w:val="28"/>
          <w:szCs w:val="28"/>
        </w:rPr>
      </w:pPr>
      <w:r w:rsidRPr="007B5E7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Анализируя </w:t>
      </w:r>
      <w:r w:rsidRPr="007B5E7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средний результат выполнения заданий </w:t>
      </w:r>
      <w:r w:rsidRPr="007B5E7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экзаменационной работы </w:t>
      </w:r>
      <w:r w:rsidRPr="007B5E7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по содержательным разделам</w:t>
      </w:r>
      <w:r w:rsidRPr="007B5E7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школьного курса </w:t>
      </w:r>
      <w:r w:rsidR="00E57D25">
        <w:rPr>
          <w:rFonts w:ascii="Times New Roman" w:eastAsia="Calibri" w:hAnsi="Times New Roman" w:cs="Times New Roman"/>
          <w:sz w:val="28"/>
          <w:szCs w:val="28"/>
          <w:lang w:eastAsia="ru-RU"/>
        </w:rPr>
        <w:t>математики</w:t>
      </w:r>
      <w:r w:rsidRPr="007B5E7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можно отметить, что средний процент выполнения заданий </w:t>
      </w:r>
      <w:r w:rsidRPr="007B5E7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по </w:t>
      </w:r>
      <w:r w:rsidR="00E57D2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алгебре</w:t>
      </w:r>
      <w:r w:rsidRPr="007B5E7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составил  </w:t>
      </w:r>
      <w:r w:rsidR="00E57D25" w:rsidRPr="00E57D2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52</w:t>
      </w:r>
      <w:r w:rsidRPr="00E57D2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,</w:t>
      </w:r>
      <w:r w:rsidR="00E57D2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15</w:t>
      </w:r>
      <w:r w:rsidRPr="007B5E7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%</w:t>
      </w:r>
      <w:r w:rsidRPr="007B5E7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; </w:t>
      </w:r>
      <w:r w:rsidR="00E57D25" w:rsidRPr="00E57D2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по разделу «Уравнения и неравенства» - 63,67%</w:t>
      </w:r>
      <w:r w:rsidR="00EB0998" w:rsidRPr="00EB099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;</w:t>
      </w:r>
      <w:r w:rsidR="00E57D25" w:rsidRPr="00E57D2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по разделу «Функции» - 48,09%</w:t>
      </w:r>
      <w:r w:rsidRPr="007B5E7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; </w:t>
      </w:r>
      <w:r w:rsidR="00E57D25" w:rsidRPr="00E57D2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по разделу «Начала математического анализа» - 62, 74%</w:t>
      </w:r>
      <w:r w:rsidRPr="007B5E7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; </w:t>
      </w:r>
      <w:r w:rsidR="00E57D25" w:rsidRPr="00E57D2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по разделу «Геометрия» - 44,56%</w:t>
      </w:r>
      <w:r w:rsidR="004946F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, </w:t>
      </w:r>
      <w:r w:rsidR="004946F2" w:rsidRPr="004946F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по разделу «Элементы комбинаторики, статистики и теории вероятностей» - 95,01%</w:t>
      </w:r>
      <w:r w:rsidRPr="007B5E7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.</w:t>
      </w:r>
      <w:r w:rsidR="004A0520" w:rsidRPr="007B5E76">
        <w:rPr>
          <w:sz w:val="28"/>
          <w:szCs w:val="28"/>
        </w:rPr>
        <w:t xml:space="preserve"> </w:t>
      </w:r>
    </w:p>
    <w:p w14:paraId="2F80D804" w14:textId="7ED0AD39" w:rsidR="00B93EA2" w:rsidRPr="007B5E76" w:rsidRDefault="00BD681D" w:rsidP="007B5E7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D681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Таким образом, можно констатировать, что основные элементы содержания по разделам «Алгебра», «Уравнения и неравенства», «Начала математического анализа», «Элементы комбинаторики, статистики и теории вероятностей» усвоены лучше, чем в 2020 году (проценты в 2020 году по разделам соответственно: 48,02; 56,54; 59,81; 85,99). Понизился процент выполнения заданий  по разделам «Функции» (50,28% в 2020, 48,09% в 2021 г.), «Геометрия» (49,37% в 2020, 44,56% в 2021 г.). </w:t>
      </w:r>
      <w:r w:rsidR="004A0520" w:rsidRPr="007B5E7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 базовом уровне процент выполнения заданий по всем разделам </w:t>
      </w:r>
      <w:r w:rsidR="00460EDA">
        <w:rPr>
          <w:rFonts w:ascii="Times New Roman" w:eastAsia="Calibri" w:hAnsi="Times New Roman" w:cs="Times New Roman"/>
          <w:sz w:val="28"/>
          <w:szCs w:val="28"/>
          <w:lang w:eastAsia="ru-RU"/>
        </w:rPr>
        <w:t>«Уравнения и неравенства», «Начала математического анализа», «Элементы комбинаторики, статистики и теории вероятностей»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кроме раздела  </w:t>
      </w:r>
      <w:r w:rsidR="00460EDA">
        <w:rPr>
          <w:rFonts w:ascii="Times New Roman" w:eastAsia="Calibri" w:hAnsi="Times New Roman" w:cs="Times New Roman"/>
          <w:sz w:val="28"/>
          <w:szCs w:val="28"/>
          <w:lang w:eastAsia="ru-RU"/>
        </w:rPr>
        <w:t>превысил</w:t>
      </w:r>
      <w:r w:rsidR="004A0520" w:rsidRPr="007B5E7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60%, что свидетельствует о </w:t>
      </w:r>
      <w:r w:rsidR="00460EDA">
        <w:rPr>
          <w:rFonts w:ascii="Times New Roman" w:eastAsia="Calibri" w:hAnsi="Times New Roman" w:cs="Times New Roman"/>
          <w:sz w:val="28"/>
          <w:szCs w:val="28"/>
          <w:lang w:eastAsia="ru-RU"/>
        </w:rPr>
        <w:t>хорошей</w:t>
      </w:r>
      <w:r w:rsidR="004A0520" w:rsidRPr="007B5E7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базовой подготовке обучающихся по </w:t>
      </w:r>
      <w:r w:rsidR="00C627E6">
        <w:rPr>
          <w:rFonts w:ascii="Times New Roman" w:eastAsia="Calibri" w:hAnsi="Times New Roman" w:cs="Times New Roman"/>
          <w:sz w:val="28"/>
          <w:szCs w:val="28"/>
          <w:lang w:eastAsia="ru-RU"/>
        </w:rPr>
        <w:t>этим содержательным разделам</w:t>
      </w:r>
      <w:r w:rsidR="004A0520" w:rsidRPr="007B5E76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14:paraId="4092A84D" w14:textId="77777777" w:rsidR="008D437D" w:rsidRPr="008D437D" w:rsidRDefault="008D437D" w:rsidP="008D437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D437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При анализе результатов выполнения групп заданий, направленных на </w:t>
      </w:r>
      <w:r w:rsidRPr="008D437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оценку различных способов действий</w:t>
      </w:r>
      <w:r w:rsidRPr="008D437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формируемых в процессе обучения математике, выделяют следующие </w:t>
      </w:r>
      <w:r w:rsidRPr="008D437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умения</w:t>
      </w:r>
      <w:r w:rsidRPr="008D437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: </w:t>
      </w:r>
    </w:p>
    <w:p w14:paraId="554F601F" w14:textId="77777777" w:rsidR="008D437D" w:rsidRPr="008D437D" w:rsidRDefault="008D437D" w:rsidP="008D437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D437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уметь использовать приобретенные знания и умения в практической деятельности и повседневной жизни (6.1-6.3);</w:t>
      </w:r>
    </w:p>
    <w:p w14:paraId="61277068" w14:textId="77777777" w:rsidR="008D437D" w:rsidRPr="008D437D" w:rsidRDefault="008D437D" w:rsidP="008D437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D437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уметь выполнять вычисления и преобразования (1.1-1.3); </w:t>
      </w:r>
    </w:p>
    <w:p w14:paraId="41103C3E" w14:textId="77777777" w:rsidR="008D437D" w:rsidRPr="008D437D" w:rsidRDefault="008D437D" w:rsidP="008D437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D437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уметь решать уравнения и неравенства (2.1-2.3); </w:t>
      </w:r>
    </w:p>
    <w:p w14:paraId="26E3F708" w14:textId="77777777" w:rsidR="008D437D" w:rsidRPr="008D437D" w:rsidRDefault="008D437D" w:rsidP="008D437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D437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уметь выполнять действия с функциями (3.1-3.3); </w:t>
      </w:r>
    </w:p>
    <w:p w14:paraId="1288C5F3" w14:textId="77777777" w:rsidR="008D437D" w:rsidRPr="008D437D" w:rsidRDefault="008D437D" w:rsidP="008D437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D437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уметь выполнять действия с геометрическими фигурами, координатами и векторами (4.1-4.3); </w:t>
      </w:r>
    </w:p>
    <w:p w14:paraId="241EBF2A" w14:textId="6393314F" w:rsidR="008D437D" w:rsidRDefault="008D437D" w:rsidP="00E5566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D437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уметь строить и исследовать простейшие математические модели (5.1-5.4)</w:t>
      </w:r>
      <w:r w:rsidRPr="00E55669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14:paraId="20D78C3A" w14:textId="77777777" w:rsidR="00E55669" w:rsidRDefault="00E55669" w:rsidP="00E55669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3416B01D" w14:textId="77777777" w:rsidR="00E55669" w:rsidRPr="00E55669" w:rsidRDefault="00E55669" w:rsidP="00E55669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5566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Результаты выпускников по умению решать уравнения и неравенства практически не изменились. Улучшились результаты выполнения заданий на формирование умения использовать приобретенные знания и умения в практической деятельности и повседневной жизни, умения выполнять вычисления и </w:t>
      </w:r>
      <w:r w:rsidRPr="00E55669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преобразования, умения строить  и исследовать математические модели. Заметно ниже стал результат по умению выполнять действия с геометрическими фигурами, координатами и векторами. </w:t>
      </w:r>
    </w:p>
    <w:p w14:paraId="656F1AF4" w14:textId="02DBDAD8" w:rsidR="00E55669" w:rsidRPr="00E55669" w:rsidRDefault="00E55669" w:rsidP="00E55669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5566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При анализе результатов выполнения работы по группам заданий разных уровней сложности</w:t>
      </w:r>
      <w:r w:rsidRPr="00E5566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можно отметить, что средний процент выполнения заданий </w:t>
      </w:r>
      <w:r w:rsidRPr="00E5566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базового уровня сложности</w:t>
      </w:r>
      <w:r w:rsidRPr="00E5566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составил 83,66%, заданий </w:t>
      </w:r>
      <w:r w:rsidRPr="00E5566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повышенного уровня сложности</w:t>
      </w:r>
      <w:r w:rsidRPr="00E5566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− 42,36%, </w:t>
      </w:r>
      <w:r w:rsidRPr="00E5566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высокого уровня</w:t>
      </w:r>
      <w:r w:rsidRPr="00E5566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− 7,9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5%</w:t>
      </w:r>
      <w:r w:rsidRPr="00E5566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Таким образом, </w:t>
      </w:r>
      <w:r w:rsidRPr="00FA383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учащиеся хорошо справляются с заданиями базового уровня, но при решении заданий повышенного и высокого уровней испытывают затруднения.</w:t>
      </w:r>
      <w:r w:rsidRPr="00E5566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сравнении с 2020 годом результаты решения заданий базового уровня стали несколько ниже (85,43% в 2020 году, 83,66 – в 2021 году). Значительно повысились результаты решения задач повышенного уровня (36,08% в 2020 году, 42,360% в 2021 году).  Результаты решения задач высокого уровня составили   7,95%, ухудшились по сравнению с предыдущим годом  на 1,9%. </w:t>
      </w:r>
    </w:p>
    <w:p w14:paraId="7269FB59" w14:textId="77777777" w:rsidR="00E55669" w:rsidRPr="00E55669" w:rsidRDefault="00E55669" w:rsidP="00E5566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5566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Как и в 2020 году, участники экзамена демонстрируют высокую степень овладения базовыми умениями. Это такие элементы содержания как: округление с избытком и недостатком, чтение графиков и диаграмм реальных зависимостей, простейшие геометрические умения, решение уравнений различных типов. Заметим, что все задания 1–8 выполнены с превышением 50% успешности. Трудности в группе,  не преодолевших минимальный балл, были при выполнении заданий 6-8. Процент участников, выполнивших эти задания, ниже 50%, в частности с заданием 6 справились 13,46%, а с заданиями  7, 8 соответственно 23,08%, 3,85% .Следует отметить, что в 2021 году учащиеся этой группы лучше справились с заданием №4 (57,05%) по сравнению с 2020 годом (41,43%). Эти же задания базового уровня вызвали затруднения и у выпускников, набравших баллы от минимального до 60 б. При этом процент выполнения заданий 6-8 в этой группе ниже среднего процента выполнения соответствующих заданий по региону. Вместе с тем, средний процент выполнения задания 4  по сравнению с 2020 годом вырос: задание  4 в этом году выполнило 95,01% </w:t>
      </w:r>
      <w:proofErr w:type="gramStart"/>
      <w:r w:rsidRPr="00E5566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Pr="00E5566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2020 году – 85,99 %). Однако следует отметить, что в геометрических заданиях 6 и 8 средний процент выполнения по сравнению с 2020 годом понизился: задание 6 выполнили 62,43% (в 2020г. – 74,57%), задание 8 –61,07% (в 2020 г. – 71,8%). </w:t>
      </w:r>
    </w:p>
    <w:p w14:paraId="66DC7712" w14:textId="77777777" w:rsidR="00E55669" w:rsidRPr="00E55669" w:rsidRDefault="00E55669" w:rsidP="00E5566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55669">
        <w:rPr>
          <w:rFonts w:ascii="Times New Roman" w:eastAsia="Calibri" w:hAnsi="Times New Roman" w:cs="Times New Roman"/>
          <w:sz w:val="28"/>
          <w:szCs w:val="28"/>
          <w:lang w:eastAsia="ru-RU"/>
        </w:rPr>
        <w:t>Кроме того, значительно выросли результаты выполнения заданий повышенного уровня сложности №9-12 по сравнению с прошлым годом. Так, если в 2020 году с заданием 10 в среднем справились 79,87%, то в 2021 г. - 89,89%. Задание 11 в 2021 году выполнили в среднем только 67,71% (в 2020 г.- 49,19%), то есть процент выполнимости вырос почти на 20%, что говорит о том, что задачи на совместную работу выпускники решают лучше, чем задачи на движение по реке. Задание 12 в 2021 г. выполнили 55,56% (в 2020 году - 51,13%). Значительные сложности могли возникнуть при вычислении производной сложной и логарифмической функций. Причем, процент выполнения заданий 9-11 в 2021 году по сравнению с 2020 годом вырос в каждой из рассматриваемых групп.</w:t>
      </w:r>
    </w:p>
    <w:p w14:paraId="32D0E38D" w14:textId="77777777" w:rsidR="00E55669" w:rsidRPr="00E55669" w:rsidRDefault="00E55669" w:rsidP="00E5566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5566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Среди заданий с полным решением наибольшее количество полных баллов, как и в 2020 г., получено по заданиям 13 и 15: решение тригонометрических уравнений и показательных неравенств. </w:t>
      </w:r>
      <w:proofErr w:type="gramStart"/>
      <w:r w:rsidRPr="00E5566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При этом средний процент выполнения </w:t>
      </w:r>
      <w:r w:rsidRPr="00E55669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задания №13 понизился с 46,96%  в 2020 г. до 39,61% в 2021 г.  Процент выполнения задания №15 вырос с 17,89% в 2020 г. до 24,33% в 2021 г. Это связано с тем, что показательные неравенства учащиеся решают лучше, чем логарифмические.</w:t>
      </w:r>
      <w:proofErr w:type="gramEnd"/>
      <w:r w:rsidRPr="00E5566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Значительно вырос процент выполнения задания 17: с 10,21% в 2020 году до 21,65% в 2021 году. Задание было традиционным и не вызвало значительных затруднений. Также увеличился средний процент выполнения задания  №14 с 0,85%  в 2020 г. до 3,55% . Это связано с тем, что задача на доказательство в 2021 году была проще, чем в 2020 г. Уменьшился средний процент выполнения заданий 16,18,19.  При этом резко понизился процент выполнения задания №16 с 7,36% до 2,56%.  Это возможно связано с тем, что задачи с окружностями традиционно вызывают затруднения школьников.</w:t>
      </w:r>
    </w:p>
    <w:p w14:paraId="082B4F76" w14:textId="77777777" w:rsidR="00E55669" w:rsidRPr="00E55669" w:rsidRDefault="00E55669" w:rsidP="00E5566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23188FEB" w14:textId="5D38945C" w:rsidR="00833607" w:rsidRPr="007B5E76" w:rsidRDefault="006878BC" w:rsidP="007B5E76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7B5E76">
        <w:rPr>
          <w:rFonts w:ascii="Times New Roman" w:eastAsia="Calibri" w:hAnsi="Times New Roman" w:cs="Times New Roman"/>
          <w:sz w:val="28"/>
          <w:szCs w:val="28"/>
          <w:lang w:eastAsia="zh-CN"/>
        </w:rPr>
        <w:t>Исходя из общепринятых норм,</w:t>
      </w:r>
      <w:r w:rsidR="00A25637" w:rsidRPr="007B5E76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с</w:t>
      </w:r>
      <w:r w:rsidR="00833607" w:rsidRPr="007B5E76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одержательный элемент или умение считается усвоенным, если средний процент выполнения соответствующей им группы заданий с кратким или развернутым ответом </w:t>
      </w:r>
      <w:r w:rsidR="00833607" w:rsidRPr="007B5E76">
        <w:rPr>
          <w:rFonts w:ascii="Times New Roman" w:eastAsia="Calibri" w:hAnsi="Times New Roman" w:cs="Times New Roman"/>
          <w:b/>
          <w:i/>
          <w:sz w:val="28"/>
          <w:szCs w:val="28"/>
          <w:lang w:eastAsia="zh-CN"/>
        </w:rPr>
        <w:t>превышает 50%</w:t>
      </w:r>
      <w:r w:rsidR="00833607" w:rsidRPr="007B5E76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. </w:t>
      </w:r>
      <w:r w:rsidR="00833607" w:rsidRPr="007B5E76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По результатам выполнения групп заданий</w:t>
      </w:r>
      <w:r w:rsidR="00833607" w:rsidRPr="007B5E76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, проверяющих одинаковые элементы содержания и требующие для их выполнения одинаковых умений, можно говорить </w:t>
      </w:r>
      <w:r w:rsidR="00833607" w:rsidRPr="007B5E76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об усвоении элементов содержания и умений:</w:t>
      </w:r>
    </w:p>
    <w:p w14:paraId="0055DC6D" w14:textId="4B1672DB" w:rsidR="00833607" w:rsidRPr="007B5E76" w:rsidRDefault="00833607" w:rsidP="007B5E76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7B5E76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− </w:t>
      </w:r>
      <w:r w:rsidR="00805528" w:rsidRPr="00805528">
        <w:rPr>
          <w:rFonts w:ascii="Times New Roman" w:eastAsia="Calibri" w:hAnsi="Times New Roman" w:cs="Times New Roman"/>
          <w:sz w:val="28"/>
          <w:szCs w:val="28"/>
          <w:lang w:eastAsia="zh-CN"/>
        </w:rPr>
        <w:t>использовать приобретенные знания и умения в практической деятельности и повседневной жизни</w:t>
      </w:r>
      <w:r w:rsidRPr="007B5E76">
        <w:rPr>
          <w:rFonts w:ascii="Times New Roman" w:eastAsia="Calibri" w:hAnsi="Times New Roman" w:cs="Times New Roman"/>
          <w:sz w:val="28"/>
          <w:szCs w:val="28"/>
          <w:lang w:eastAsia="zh-CN"/>
        </w:rPr>
        <w:t>;</w:t>
      </w:r>
    </w:p>
    <w:p w14:paraId="78F601F5" w14:textId="55A2C501" w:rsidR="00833607" w:rsidRPr="007B5E76" w:rsidRDefault="00833607" w:rsidP="007B5E76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7B5E76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− </w:t>
      </w:r>
      <w:r w:rsidR="00805528" w:rsidRPr="00805528">
        <w:rPr>
          <w:rFonts w:ascii="Times New Roman" w:eastAsia="Calibri" w:hAnsi="Times New Roman" w:cs="Times New Roman"/>
          <w:sz w:val="28"/>
          <w:szCs w:val="28"/>
          <w:lang w:eastAsia="zh-CN"/>
        </w:rPr>
        <w:t>выполнять действия с геометрическими фигурами, координатами и векторами</w:t>
      </w:r>
      <w:r w:rsidRPr="007B5E76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; </w:t>
      </w:r>
    </w:p>
    <w:p w14:paraId="10B61556" w14:textId="268010EC" w:rsidR="00833607" w:rsidRPr="007B5E76" w:rsidRDefault="00833607" w:rsidP="007B5E76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7B5E76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−  </w:t>
      </w:r>
      <w:r w:rsidR="00805528" w:rsidRPr="00805528">
        <w:rPr>
          <w:rFonts w:ascii="Times New Roman" w:eastAsia="Calibri" w:hAnsi="Times New Roman" w:cs="Times New Roman"/>
          <w:sz w:val="28"/>
          <w:szCs w:val="28"/>
          <w:lang w:eastAsia="zh-CN"/>
        </w:rPr>
        <w:t>строить и исследовать простейшие математические модели</w:t>
      </w:r>
      <w:r w:rsidRPr="007B5E76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;  </w:t>
      </w:r>
    </w:p>
    <w:p w14:paraId="345D3360" w14:textId="55C78A1F" w:rsidR="00833607" w:rsidRDefault="00833607" w:rsidP="007B5E76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7B5E76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− </w:t>
      </w:r>
      <w:r w:rsidR="00805528" w:rsidRPr="00805528">
        <w:rPr>
          <w:rFonts w:ascii="Times New Roman" w:eastAsia="Calibri" w:hAnsi="Times New Roman" w:cs="Times New Roman"/>
          <w:sz w:val="28"/>
          <w:szCs w:val="28"/>
          <w:lang w:eastAsia="zh-CN"/>
        </w:rPr>
        <w:t>решать уравнения и неравенства</w:t>
      </w:r>
      <w:r w:rsidR="00805528">
        <w:rPr>
          <w:rFonts w:ascii="Times New Roman" w:eastAsia="Calibri" w:hAnsi="Times New Roman" w:cs="Times New Roman"/>
          <w:sz w:val="28"/>
          <w:szCs w:val="28"/>
          <w:lang w:eastAsia="zh-CN"/>
        </w:rPr>
        <w:t>/</w:t>
      </w:r>
    </w:p>
    <w:p w14:paraId="41C8F764" w14:textId="37E39AEA" w:rsidR="00805528" w:rsidRPr="007B5E76" w:rsidRDefault="00805528" w:rsidP="007B5E76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805528">
        <w:rPr>
          <w:rFonts w:ascii="Times New Roman" w:eastAsia="Calibri" w:hAnsi="Times New Roman" w:cs="Times New Roman"/>
          <w:sz w:val="28"/>
          <w:szCs w:val="28"/>
          <w:lang w:eastAsia="zh-CN"/>
        </w:rPr>
        <w:t>Как и в 2020 году, участники экзамена демонстрируют высокую степень овладения базовыми умениями. Это такие элементы содержания как: округление с избытком и недостатком, чтение графиков и диаграмм реальных зависимостей, простейшие геометрические умения, решение уравнений различных типов. Заметим, что все задания 1–8 выполнены с превышением 50% успешности.</w:t>
      </w:r>
    </w:p>
    <w:p w14:paraId="6633D33C" w14:textId="3D39DAC5" w:rsidR="00833607" w:rsidRPr="007B5E76" w:rsidRDefault="00833607" w:rsidP="007B5E76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7B5E76">
        <w:rPr>
          <w:rFonts w:ascii="Times New Roman" w:eastAsia="Calibri" w:hAnsi="Times New Roman" w:cs="Times New Roman"/>
          <w:b/>
          <w:i/>
          <w:sz w:val="28"/>
          <w:szCs w:val="28"/>
          <w:lang w:eastAsia="zh-CN"/>
        </w:rPr>
        <w:t xml:space="preserve">К </w:t>
      </w:r>
      <w:r w:rsidR="00DC29EF" w:rsidRPr="007B5E76">
        <w:rPr>
          <w:rFonts w:ascii="Times New Roman" w:eastAsia="Calibri" w:hAnsi="Times New Roman" w:cs="Times New Roman"/>
          <w:b/>
          <w:i/>
          <w:sz w:val="28"/>
          <w:szCs w:val="28"/>
          <w:lang w:eastAsia="zh-CN"/>
        </w:rPr>
        <w:t>дефицитам</w:t>
      </w:r>
      <w:r w:rsidR="007B5E76" w:rsidRPr="007B5E76">
        <w:rPr>
          <w:rFonts w:ascii="Times New Roman" w:eastAsia="Calibri" w:hAnsi="Times New Roman" w:cs="Times New Roman"/>
          <w:b/>
          <w:i/>
          <w:sz w:val="28"/>
          <w:szCs w:val="28"/>
          <w:lang w:eastAsia="zh-CN"/>
        </w:rPr>
        <w:t xml:space="preserve"> (проблемные зоны) </w:t>
      </w:r>
      <w:r w:rsidR="00DC29EF" w:rsidRPr="007B5E76">
        <w:rPr>
          <w:rFonts w:ascii="Times New Roman" w:eastAsia="Calibri" w:hAnsi="Times New Roman" w:cs="Times New Roman"/>
          <w:b/>
          <w:i/>
          <w:sz w:val="28"/>
          <w:szCs w:val="28"/>
          <w:lang w:eastAsia="zh-CN"/>
        </w:rPr>
        <w:t xml:space="preserve"> </w:t>
      </w:r>
      <w:r w:rsidR="007B5E76" w:rsidRPr="007B5E76">
        <w:rPr>
          <w:rFonts w:ascii="Times New Roman" w:eastAsia="Calibri" w:hAnsi="Times New Roman" w:cs="Times New Roman"/>
          <w:sz w:val="28"/>
          <w:szCs w:val="28"/>
          <w:lang w:eastAsia="zh-CN"/>
        </w:rPr>
        <w:t>можно отнести следующие группы умений</w:t>
      </w:r>
      <w:r w:rsidRPr="007B5E76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:</w:t>
      </w:r>
    </w:p>
    <w:p w14:paraId="6D3BA093" w14:textId="7FF346F3" w:rsidR="00833607" w:rsidRPr="007B5E76" w:rsidRDefault="00833607" w:rsidP="007B5E76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7B5E76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− </w:t>
      </w:r>
      <w:r w:rsidR="00F6628C">
        <w:rPr>
          <w:rFonts w:ascii="Times New Roman" w:eastAsia="Calibri" w:hAnsi="Times New Roman" w:cs="Times New Roman"/>
          <w:sz w:val="28"/>
          <w:szCs w:val="28"/>
          <w:lang w:eastAsia="zh-CN"/>
        </w:rPr>
        <w:t>решать задачи на движение</w:t>
      </w:r>
      <w:r w:rsidRPr="007B5E76">
        <w:rPr>
          <w:rFonts w:ascii="Times New Roman" w:eastAsia="Calibri" w:hAnsi="Times New Roman" w:cs="Times New Roman"/>
          <w:sz w:val="28"/>
          <w:szCs w:val="28"/>
          <w:lang w:eastAsia="zh-CN"/>
        </w:rPr>
        <w:t>;</w:t>
      </w:r>
    </w:p>
    <w:p w14:paraId="238C2A4E" w14:textId="1E3C4476" w:rsidR="00833607" w:rsidRPr="007B5E76" w:rsidRDefault="00833607" w:rsidP="007B5E76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7B5E76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− </w:t>
      </w:r>
      <w:r w:rsidR="00F6628C">
        <w:rPr>
          <w:rFonts w:ascii="Times New Roman" w:eastAsia="Calibri" w:hAnsi="Times New Roman" w:cs="Times New Roman"/>
          <w:sz w:val="28"/>
          <w:szCs w:val="28"/>
          <w:lang w:eastAsia="zh-CN"/>
        </w:rPr>
        <w:t>решать логарифмические уравнения и неравенства</w:t>
      </w:r>
      <w:r w:rsidRPr="007B5E76">
        <w:rPr>
          <w:rFonts w:ascii="Times New Roman" w:eastAsia="Calibri" w:hAnsi="Times New Roman" w:cs="Times New Roman"/>
          <w:sz w:val="28"/>
          <w:szCs w:val="28"/>
          <w:lang w:eastAsia="zh-CN"/>
        </w:rPr>
        <w:t>;</w:t>
      </w:r>
    </w:p>
    <w:p w14:paraId="533FB266" w14:textId="3F1017E3" w:rsidR="00833607" w:rsidRPr="007B5E76" w:rsidRDefault="00833607" w:rsidP="00F6628C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7B5E76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− </w:t>
      </w:r>
      <w:r w:rsidR="00F6628C">
        <w:rPr>
          <w:rFonts w:ascii="Times New Roman" w:eastAsia="Calibri" w:hAnsi="Times New Roman" w:cs="Times New Roman"/>
          <w:sz w:val="28"/>
          <w:szCs w:val="28"/>
          <w:lang w:eastAsia="zh-CN"/>
        </w:rPr>
        <w:t>применять метод интервалов при решении задач</w:t>
      </w:r>
      <w:r w:rsidRPr="007B5E76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; </w:t>
      </w:r>
    </w:p>
    <w:p w14:paraId="67712E5D" w14:textId="77777777" w:rsidR="00F6628C" w:rsidRDefault="00833607" w:rsidP="007B5E76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7B5E76">
        <w:rPr>
          <w:rFonts w:ascii="Times New Roman" w:eastAsia="Calibri" w:hAnsi="Times New Roman" w:cs="Times New Roman"/>
          <w:sz w:val="28"/>
          <w:szCs w:val="28"/>
          <w:lang w:eastAsia="zh-CN"/>
        </w:rPr>
        <w:t>−</w:t>
      </w:r>
      <w:r w:rsidR="00F6628C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вычислять производную сложной и логарифмической функций;</w:t>
      </w:r>
    </w:p>
    <w:p w14:paraId="3F68412B" w14:textId="77777777" w:rsidR="00F6628C" w:rsidRDefault="00F6628C" w:rsidP="00F6628C">
      <w:pPr>
        <w:pStyle w:val="a7"/>
        <w:numPr>
          <w:ilvl w:val="0"/>
          <w:numId w:val="11"/>
        </w:numPr>
        <w:tabs>
          <w:tab w:val="left" w:pos="851"/>
          <w:tab w:val="left" w:pos="993"/>
        </w:tabs>
        <w:suppressAutoHyphens/>
        <w:spacing w:after="0" w:line="240" w:lineRule="auto"/>
        <w:ind w:left="567" w:firstLine="142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решать планиметрические задачи с окружностями;</w:t>
      </w:r>
    </w:p>
    <w:p w14:paraId="052F743B" w14:textId="77777777" w:rsidR="009A1E92" w:rsidRDefault="00F6628C" w:rsidP="00F6628C">
      <w:pPr>
        <w:pStyle w:val="a7"/>
        <w:numPr>
          <w:ilvl w:val="0"/>
          <w:numId w:val="11"/>
        </w:numPr>
        <w:tabs>
          <w:tab w:val="left" w:pos="851"/>
          <w:tab w:val="left" w:pos="993"/>
        </w:tabs>
        <w:suppressAutoHyphens/>
        <w:spacing w:after="0" w:line="240" w:lineRule="auto"/>
        <w:ind w:left="567" w:firstLine="142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решать стереометрические задачи</w:t>
      </w:r>
      <w:r w:rsidR="009A1E92">
        <w:rPr>
          <w:rFonts w:ascii="Times New Roman" w:eastAsia="Calibri" w:hAnsi="Times New Roman" w:cs="Times New Roman"/>
          <w:sz w:val="28"/>
          <w:szCs w:val="28"/>
          <w:lang w:eastAsia="zh-CN"/>
        </w:rPr>
        <w:t>;</w:t>
      </w:r>
    </w:p>
    <w:p w14:paraId="623621DC" w14:textId="2B936C97" w:rsidR="001C63D5" w:rsidRPr="00F6628C" w:rsidRDefault="009A1E92" w:rsidP="00F6628C">
      <w:pPr>
        <w:pStyle w:val="a7"/>
        <w:numPr>
          <w:ilvl w:val="0"/>
          <w:numId w:val="11"/>
        </w:numPr>
        <w:tabs>
          <w:tab w:val="left" w:pos="851"/>
          <w:tab w:val="left" w:pos="993"/>
        </w:tabs>
        <w:suppressAutoHyphens/>
        <w:spacing w:after="0" w:line="240" w:lineRule="auto"/>
        <w:ind w:left="567" w:firstLine="142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составлять и исследовать модели для решения экономических задач</w:t>
      </w:r>
      <w:r w:rsidR="00833607" w:rsidRPr="00F6628C">
        <w:rPr>
          <w:rFonts w:ascii="Times New Roman" w:eastAsia="Calibri" w:hAnsi="Times New Roman" w:cs="Times New Roman"/>
          <w:sz w:val="28"/>
          <w:szCs w:val="28"/>
          <w:lang w:eastAsia="zh-CN"/>
        </w:rPr>
        <w:t>.</w:t>
      </w:r>
    </w:p>
    <w:p w14:paraId="2A246583" w14:textId="0287D74F" w:rsidR="004675EA" w:rsidRPr="007B5E76" w:rsidRDefault="00DC035A" w:rsidP="007B5E76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7B5E76">
        <w:rPr>
          <w:rFonts w:ascii="Times New Roman" w:eastAsia="Calibri" w:hAnsi="Times New Roman" w:cs="Times New Roman"/>
          <w:sz w:val="28"/>
          <w:szCs w:val="28"/>
          <w:lang w:eastAsia="zh-CN"/>
        </w:rPr>
        <w:t>Рассмотрим основные результаты выполнения групп заданий, проверяющих различные способы действий.</w:t>
      </w:r>
    </w:p>
    <w:p w14:paraId="1C1853B4" w14:textId="4DC47DCE" w:rsidR="00883454" w:rsidRDefault="00883454" w:rsidP="007B5E76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7B5E76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Из заданий </w:t>
      </w:r>
      <w:r w:rsidRPr="007B5E76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базового уровня сложными для участников ЕГЭ</w:t>
      </w:r>
      <w:r w:rsidR="00762C86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 xml:space="preserve"> в группе не преодолевших минимальный балл и в группе участников, набравших от 0 до 60 баллов,</w:t>
      </w:r>
      <w:r w:rsidRPr="007B5E76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оказались </w:t>
      </w:r>
      <w:r w:rsidRPr="007B5E76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задания</w:t>
      </w:r>
      <w:r w:rsidR="00762C86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 xml:space="preserve"> 6-8</w:t>
      </w:r>
      <w:r w:rsidRPr="007B5E76">
        <w:rPr>
          <w:rFonts w:ascii="Times New Roman" w:eastAsia="Calibri" w:hAnsi="Times New Roman" w:cs="Times New Roman"/>
          <w:sz w:val="28"/>
          <w:szCs w:val="28"/>
          <w:lang w:eastAsia="zh-CN"/>
        </w:rPr>
        <w:t>:</w:t>
      </w:r>
    </w:p>
    <w:p w14:paraId="3B6CF887" w14:textId="58A81FAF" w:rsidR="00762C86" w:rsidRPr="00762C86" w:rsidRDefault="00762C86" w:rsidP="00762C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9338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lastRenderedPageBreak/>
        <w:t>Задание 6:</w:t>
      </w:r>
      <w:r w:rsidRPr="00762C8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Острый угол B прямоугольного треугольника ABC равен 73°. Найдите угол между биссектрисой CD и медианой CM, прове</w:t>
      </w:r>
      <w:r w:rsidR="00121C81">
        <w:rPr>
          <w:rFonts w:ascii="Times New Roman" w:eastAsia="Calibri" w:hAnsi="Times New Roman" w:cs="Times New Roman"/>
          <w:sz w:val="28"/>
          <w:szCs w:val="28"/>
          <w:lang w:eastAsia="ru-RU"/>
        </w:rPr>
        <w:t>дёнными из вершины прямого угла</w:t>
      </w:r>
      <w:r w:rsidRPr="00762C86">
        <w:rPr>
          <w:rFonts w:ascii="Times New Roman" w:eastAsia="Calibri" w:hAnsi="Times New Roman" w:cs="Times New Roman"/>
          <w:sz w:val="28"/>
          <w:szCs w:val="28"/>
          <w:lang w:eastAsia="ru-RU"/>
        </w:rPr>
        <w:t>. C Ответ дайте в градусах.</w:t>
      </w:r>
    </w:p>
    <w:p w14:paraId="5E873592" w14:textId="77777777" w:rsidR="00762C86" w:rsidRDefault="00762C86" w:rsidP="00762C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62C86">
        <w:rPr>
          <w:rFonts w:ascii="Times New Roman" w:eastAsia="Calibri" w:hAnsi="Times New Roman" w:cs="Times New Roman"/>
          <w:sz w:val="28"/>
          <w:szCs w:val="28"/>
          <w:lang w:eastAsia="ru-RU"/>
        </w:rPr>
        <w:t>Комментарий. Задание проверяло знание свойства медианы в прямоугольном треугольнике. Незнание указанного свойства, вычислительные ошибки могли стать причиной не достаточно высокого процента выполнения по всем вариантам, в тоже время в каждом из вариантов этот показатель выше 52%.</w:t>
      </w:r>
    </w:p>
    <w:p w14:paraId="5266C9C5" w14:textId="28FA508D" w:rsidR="001512EA" w:rsidRPr="001512EA" w:rsidRDefault="001512EA" w:rsidP="001512E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9338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В задании 7</w:t>
      </w:r>
      <w:r w:rsidRPr="001512E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проверялось умение считывать информацию о поведении функции по графику производной.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1512E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Основные ошибки связаны с незнанием производной логарифмической функции, правилом вычисления производной сложной функции, недостаточной сформированностью умения  использовать производную для исследования функции. </w:t>
      </w:r>
    </w:p>
    <w:p w14:paraId="389F9FA3" w14:textId="6FD7C0D3" w:rsidR="00762C86" w:rsidRPr="00762C86" w:rsidRDefault="00762C86" w:rsidP="00762C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9338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Задание №8</w:t>
      </w:r>
      <w:r w:rsidRPr="00762C8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связано с нахождением объема конуса</w:t>
      </w:r>
      <w:r w:rsidR="00121C81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Pr="00762C8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вписанного</w:t>
      </w:r>
      <w:r w:rsidR="00121C8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шар. С ним справились 63,81%</w:t>
      </w:r>
      <w:r w:rsidRPr="00762C86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39338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762C86">
        <w:rPr>
          <w:rFonts w:ascii="Times New Roman" w:eastAsia="Calibri" w:hAnsi="Times New Roman" w:cs="Times New Roman"/>
          <w:sz w:val="28"/>
          <w:szCs w:val="28"/>
          <w:lang w:eastAsia="ru-RU"/>
        </w:rPr>
        <w:t>Конус вписан в шар. Радиус основания конуса равен радиусу шара. Объём шара равен 48. Найдите объём конуса.</w:t>
      </w:r>
    </w:p>
    <w:p w14:paraId="5EBC0389" w14:textId="1E5050CD" w:rsidR="00762C86" w:rsidRPr="00762C86" w:rsidRDefault="00762C86" w:rsidP="00762C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62C86">
        <w:rPr>
          <w:rFonts w:ascii="Times New Roman" w:eastAsia="Calibri" w:hAnsi="Times New Roman" w:cs="Times New Roman"/>
          <w:sz w:val="28"/>
          <w:szCs w:val="28"/>
          <w:lang w:eastAsia="ru-RU"/>
        </w:rPr>
        <w:t>Комментарий. Задание связано с умением работать с комбинацией геометрических фигур и знанием формул объемов конуса и шара. Основные ошибки могли быть связаны с незнанием формул объемов тел, тем, что учащиеся не увидели, что высота конуса равна радиусу шара, а также ошибками вычисления.</w:t>
      </w:r>
    </w:p>
    <w:p w14:paraId="6DD79E4E" w14:textId="264DF121" w:rsidR="00962AE6" w:rsidRPr="007B5E76" w:rsidRDefault="002A45A3" w:rsidP="00962AE6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7B5E76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В заданиях повышенного уровня сложности</w:t>
      </w:r>
      <w:r w:rsidRPr="007B5E76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затруднения традиционно вызывает </w:t>
      </w:r>
      <w:r w:rsidRPr="007B5E76">
        <w:rPr>
          <w:rFonts w:ascii="Times New Roman" w:eastAsia="Calibri" w:hAnsi="Times New Roman" w:cs="Times New Roman"/>
          <w:b/>
          <w:i/>
          <w:sz w:val="28"/>
          <w:szCs w:val="28"/>
          <w:lang w:eastAsia="zh-CN"/>
        </w:rPr>
        <w:t xml:space="preserve">решение </w:t>
      </w:r>
      <w:r w:rsidR="00962AE6">
        <w:rPr>
          <w:rFonts w:ascii="Times New Roman" w:eastAsia="Calibri" w:hAnsi="Times New Roman" w:cs="Times New Roman"/>
          <w:b/>
          <w:i/>
          <w:sz w:val="28"/>
          <w:szCs w:val="28"/>
          <w:lang w:eastAsia="zh-CN"/>
        </w:rPr>
        <w:t>уравнений и геометрических задач повышенной сложности</w:t>
      </w:r>
      <w:r w:rsidRPr="007B5E76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. </w:t>
      </w:r>
    </w:p>
    <w:p w14:paraId="7B8817BE" w14:textId="60AFAE2F" w:rsidR="00962AE6" w:rsidRPr="00962AE6" w:rsidRDefault="00962AE6" w:rsidP="00962AE6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  <w:lang w:eastAsia="zh-CN"/>
        </w:rPr>
      </w:pPr>
      <w:r w:rsidRPr="005A76A7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Задание 13.</w:t>
      </w:r>
      <w:r w:rsidRPr="00962AE6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а) Решите уравнение </w:t>
      </w:r>
      <m:oMath>
        <m:r>
          <w:rPr>
            <w:rFonts w:ascii="Cambria Math" w:eastAsia="Calibri" w:hAnsi="Cambria Math" w:cs="Times New Roman"/>
            <w:sz w:val="28"/>
            <w:szCs w:val="28"/>
            <w:lang w:eastAsia="zh-CN"/>
          </w:rPr>
          <m:t>4</m:t>
        </m:r>
        <m:sSup>
          <m:sSupPr>
            <m:ctrlPr>
              <w:rPr>
                <w:rFonts w:ascii="Cambria Math" w:eastAsia="Calibri" w:hAnsi="Cambria Math" w:cs="Times New Roman"/>
                <w:i/>
                <w:sz w:val="28"/>
                <w:szCs w:val="28"/>
                <w:lang w:val="en-US" w:eastAsia="zh-CN"/>
              </w:rPr>
            </m:ctrlPr>
          </m:sSupPr>
          <m:e>
            <m:r>
              <w:rPr>
                <w:rFonts w:ascii="Cambria Math" w:eastAsia="Calibri" w:hAnsi="Cambria Math" w:cs="Times New Roman"/>
                <w:sz w:val="28"/>
                <w:szCs w:val="28"/>
                <w:lang w:val="en-US" w:eastAsia="zh-CN"/>
              </w:rPr>
              <m:t>sin</m:t>
            </m:r>
          </m:e>
          <m:sup>
            <m:r>
              <w:rPr>
                <w:rFonts w:ascii="Cambria Math" w:eastAsia="Calibri" w:hAnsi="Cambria Math" w:cs="Times New Roman"/>
                <w:sz w:val="28"/>
                <w:szCs w:val="28"/>
                <w:lang w:eastAsia="zh-CN"/>
              </w:rPr>
              <m:t>3</m:t>
            </m:r>
          </m:sup>
        </m:sSup>
        <m:r>
          <w:rPr>
            <w:rFonts w:ascii="Cambria Math" w:eastAsia="Calibri" w:hAnsi="Cambria Math" w:cs="Times New Roman"/>
            <w:sz w:val="28"/>
            <w:szCs w:val="28"/>
            <w:lang w:val="en-US" w:eastAsia="zh-CN"/>
          </w:rPr>
          <m:t>x</m:t>
        </m:r>
        <m:r>
          <w:rPr>
            <w:rFonts w:ascii="Cambria Math" w:eastAsia="Calibri" w:hAnsi="Cambria Math" w:cs="Times New Roman"/>
            <w:sz w:val="28"/>
            <w:szCs w:val="28"/>
            <w:lang w:eastAsia="zh-CN"/>
          </w:rPr>
          <m:t>+4</m:t>
        </m:r>
        <m:rad>
          <m:radPr>
            <m:degHide m:val="1"/>
            <m:ctrlPr>
              <w:rPr>
                <w:rFonts w:ascii="Cambria Math" w:eastAsia="Calibri" w:hAnsi="Cambria Math" w:cs="Times New Roman"/>
                <w:i/>
                <w:sz w:val="28"/>
                <w:szCs w:val="28"/>
                <w:lang w:val="en-US" w:eastAsia="zh-CN"/>
              </w:rPr>
            </m:ctrlPr>
          </m:radPr>
          <m:deg/>
          <m:e>
            <m:r>
              <w:rPr>
                <w:rFonts w:ascii="Cambria Math" w:eastAsia="Calibri" w:hAnsi="Cambria Math" w:cs="Times New Roman"/>
                <w:sz w:val="28"/>
                <w:szCs w:val="28"/>
                <w:lang w:eastAsia="zh-CN"/>
              </w:rPr>
              <m:t>3</m:t>
            </m:r>
          </m:e>
        </m:rad>
        <m:sSup>
          <m:sSupPr>
            <m:ctrlPr>
              <w:rPr>
                <w:rFonts w:ascii="Cambria Math" w:eastAsia="Calibri" w:hAnsi="Cambria Math" w:cs="Times New Roman"/>
                <w:i/>
                <w:sz w:val="28"/>
                <w:szCs w:val="28"/>
                <w:lang w:val="en-US" w:eastAsia="zh-CN"/>
              </w:rPr>
            </m:ctrlPr>
          </m:sSupPr>
          <m:e>
            <m:r>
              <w:rPr>
                <w:rFonts w:ascii="Cambria Math" w:eastAsia="Calibri" w:hAnsi="Cambria Math" w:cs="Times New Roman"/>
                <w:sz w:val="28"/>
                <w:szCs w:val="28"/>
                <w:lang w:val="en-US" w:eastAsia="zh-CN"/>
              </w:rPr>
              <m:t>cos</m:t>
            </m:r>
          </m:e>
          <m:sup>
            <m:r>
              <w:rPr>
                <w:rFonts w:ascii="Cambria Math" w:eastAsia="Calibri" w:hAnsi="Cambria Math" w:cs="Times New Roman"/>
                <w:sz w:val="28"/>
                <w:szCs w:val="28"/>
                <w:lang w:eastAsia="zh-CN"/>
              </w:rPr>
              <m:t>2</m:t>
            </m:r>
          </m:sup>
        </m:sSup>
        <m:r>
          <w:rPr>
            <w:rFonts w:ascii="Cambria Math" w:eastAsia="Calibri" w:hAnsi="Cambria Math" w:cs="Times New Roman"/>
            <w:sz w:val="28"/>
            <w:szCs w:val="28"/>
            <w:lang w:val="en-US" w:eastAsia="zh-CN"/>
          </w:rPr>
          <m:t>x</m:t>
        </m:r>
        <m:r>
          <w:rPr>
            <w:rFonts w:ascii="Cambria Math" w:eastAsia="Calibri" w:hAnsi="Cambria Math" w:cs="Times New Roman"/>
            <w:sz w:val="28"/>
            <w:szCs w:val="28"/>
            <w:lang w:eastAsia="zh-CN"/>
          </w:rPr>
          <m:t>+3</m:t>
        </m:r>
        <m:r>
          <w:rPr>
            <w:rFonts w:ascii="Cambria Math" w:eastAsia="Calibri" w:hAnsi="Cambria Math" w:cs="Times New Roman"/>
            <w:sz w:val="28"/>
            <w:szCs w:val="28"/>
            <w:lang w:val="en-US" w:eastAsia="zh-CN"/>
          </w:rPr>
          <m:t>sinx</m:t>
        </m:r>
        <m:r>
          <w:rPr>
            <w:rFonts w:ascii="Cambria Math" w:eastAsia="Calibri" w:hAnsi="Cambria Math" w:cs="Times New Roman"/>
            <w:sz w:val="28"/>
            <w:szCs w:val="28"/>
            <w:lang w:eastAsia="zh-CN"/>
          </w:rPr>
          <m:t>=4</m:t>
        </m:r>
        <m:rad>
          <m:radPr>
            <m:degHide m:val="1"/>
            <m:ctrlPr>
              <w:rPr>
                <w:rFonts w:ascii="Cambria Math" w:eastAsia="Calibri" w:hAnsi="Cambria Math" w:cs="Times New Roman"/>
                <w:i/>
                <w:sz w:val="28"/>
                <w:szCs w:val="28"/>
                <w:lang w:val="en-US" w:eastAsia="zh-CN"/>
              </w:rPr>
            </m:ctrlPr>
          </m:radPr>
          <m:deg/>
          <m:e>
            <m:r>
              <w:rPr>
                <w:rFonts w:ascii="Cambria Math" w:eastAsia="Calibri" w:hAnsi="Cambria Math" w:cs="Times New Roman"/>
                <w:sz w:val="28"/>
                <w:szCs w:val="28"/>
                <w:lang w:eastAsia="zh-CN"/>
              </w:rPr>
              <m:t>3</m:t>
            </m:r>
          </m:e>
        </m:rad>
      </m:oMath>
    </w:p>
    <w:p w14:paraId="2F03D1E8" w14:textId="48C21626" w:rsidR="00962AE6" w:rsidRPr="00962AE6" w:rsidRDefault="00962AE6" w:rsidP="00962AE6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962AE6">
        <w:rPr>
          <w:rFonts w:ascii="Times New Roman" w:eastAsia="Calibri" w:hAnsi="Times New Roman" w:cs="Times New Roman"/>
          <w:sz w:val="28"/>
          <w:szCs w:val="28"/>
          <w:lang w:eastAsia="zh-CN"/>
        </w:rPr>
        <w:t>б) Укажите корни этого уравнения, принадлежащие отрезку [</w:t>
      </w:r>
      <m:oMath>
        <m:r>
          <w:rPr>
            <w:rFonts w:ascii="Cambria Math" w:eastAsia="Calibri" w:hAnsi="Cambria Math" w:cs="Times New Roman"/>
            <w:sz w:val="28"/>
            <w:szCs w:val="28"/>
            <w:lang w:eastAsia="zh-CN"/>
          </w:rPr>
          <m:t>π;5π/2</m:t>
        </m:r>
      </m:oMath>
      <w:r w:rsidRPr="00962AE6">
        <w:rPr>
          <w:rFonts w:ascii="Times New Roman" w:eastAsia="Calibri" w:hAnsi="Times New Roman" w:cs="Times New Roman"/>
          <w:sz w:val="28"/>
          <w:szCs w:val="28"/>
          <w:lang w:eastAsia="zh-CN"/>
        </w:rPr>
        <w:t>].</w:t>
      </w:r>
    </w:p>
    <w:p w14:paraId="72409D1E" w14:textId="52BDAC09" w:rsidR="00962AE6" w:rsidRPr="00962AE6" w:rsidRDefault="0015752D" w:rsidP="00962AE6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Типичными ошибками</w:t>
      </w:r>
      <w:r w:rsidR="00962AE6" w:rsidRPr="00962AE6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при выполнении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задания 13, характерными</w:t>
      </w:r>
      <w:r w:rsidR="00962AE6" w:rsidRPr="00962AE6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при выполнении всех вариантов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, являются: </w:t>
      </w:r>
      <w:r w:rsidR="00962AE6" w:rsidRPr="00962AE6">
        <w:rPr>
          <w:rFonts w:ascii="Times New Roman" w:eastAsia="Calibri" w:hAnsi="Times New Roman" w:cs="Times New Roman"/>
          <w:sz w:val="28"/>
          <w:szCs w:val="28"/>
          <w:lang w:eastAsia="zh-CN"/>
        </w:rPr>
        <w:t>неумение решать простейшие тригонометричес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кие уравнения; </w:t>
      </w:r>
      <w:r w:rsidR="00962AE6" w:rsidRPr="00962AE6">
        <w:rPr>
          <w:rFonts w:ascii="Times New Roman" w:eastAsia="Calibri" w:hAnsi="Times New Roman" w:cs="Times New Roman"/>
          <w:sz w:val="28"/>
          <w:szCs w:val="28"/>
          <w:lang w:eastAsia="zh-CN"/>
        </w:rPr>
        <w:t>незнание числовых значений т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ригонометрических функций углов; </w:t>
      </w:r>
      <w:r w:rsidR="00962AE6" w:rsidRPr="00962AE6">
        <w:rPr>
          <w:rFonts w:ascii="Times New Roman" w:eastAsia="Calibri" w:hAnsi="Times New Roman" w:cs="Times New Roman"/>
          <w:sz w:val="28"/>
          <w:szCs w:val="28"/>
          <w:lang w:eastAsia="zh-CN"/>
        </w:rPr>
        <w:t>деление на множитель, содержащий переменную величину.</w:t>
      </w:r>
    </w:p>
    <w:p w14:paraId="33D88B8C" w14:textId="77777777" w:rsidR="00962AE6" w:rsidRPr="00962AE6" w:rsidRDefault="00962AE6" w:rsidP="00962AE6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5A76A7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Задание 14.</w:t>
      </w:r>
      <w:r w:rsidRPr="00962AE6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  В правильной четырёхугольной пирамиде SABCD сторона основания AD равна 10, высота SH равна 12. Точка K — середина бокового ребра . SD  Плоскость AKB пересекает боковое ребро SC в точке  P</w:t>
      </w:r>
    </w:p>
    <w:p w14:paraId="156E593F" w14:textId="77777777" w:rsidR="00962AE6" w:rsidRPr="00962AE6" w:rsidRDefault="00962AE6" w:rsidP="00962AE6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962AE6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а) Докажите, что площадь четырёхугольника CDKP составляет 3/4 площади треугольника  SCD</w:t>
      </w:r>
    </w:p>
    <w:p w14:paraId="45628221" w14:textId="77777777" w:rsidR="00962AE6" w:rsidRPr="00962AE6" w:rsidRDefault="00962AE6" w:rsidP="00962AE6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962AE6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б) Найдите объём пирамиды </w:t>
      </w:r>
      <w:r w:rsidRPr="00962AE6">
        <w:rPr>
          <w:rFonts w:ascii="Times New Roman" w:eastAsia="Calibri" w:hAnsi="Times New Roman" w:cs="Times New Roman"/>
          <w:sz w:val="28"/>
          <w:szCs w:val="28"/>
          <w:lang w:val="en-US" w:eastAsia="zh-CN"/>
        </w:rPr>
        <w:t>ACDKP</w:t>
      </w:r>
      <w:r w:rsidRPr="00962AE6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.</w:t>
      </w:r>
    </w:p>
    <w:p w14:paraId="7E35FC89" w14:textId="6CF44418" w:rsidR="00962AE6" w:rsidRPr="00962AE6" w:rsidRDefault="00962AE6" w:rsidP="00962AE6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962AE6">
        <w:rPr>
          <w:rFonts w:ascii="Times New Roman" w:eastAsia="Calibri" w:hAnsi="Times New Roman" w:cs="Times New Roman"/>
          <w:sz w:val="28"/>
          <w:szCs w:val="28"/>
          <w:lang w:eastAsia="zh-CN"/>
        </w:rPr>
        <w:t>Типичные ошибки при выполнении задания 14, характерные при выполнении всех вариантов:</w:t>
      </w:r>
      <w:r w:rsidR="000D1DE0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Pr="00962AE6">
        <w:rPr>
          <w:rFonts w:ascii="Times New Roman" w:eastAsia="Calibri" w:hAnsi="Times New Roman" w:cs="Times New Roman"/>
          <w:sz w:val="28"/>
          <w:szCs w:val="28"/>
          <w:lang w:eastAsia="zh-CN"/>
        </w:rPr>
        <w:t>отсутствие обоснованного доказательства параллельности прямой и плоскости;</w:t>
      </w:r>
      <w:r w:rsidR="000D1DE0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Pr="00962AE6">
        <w:rPr>
          <w:rFonts w:ascii="Times New Roman" w:eastAsia="Calibri" w:hAnsi="Times New Roman" w:cs="Times New Roman"/>
          <w:sz w:val="28"/>
          <w:szCs w:val="28"/>
          <w:lang w:eastAsia="zh-CN"/>
        </w:rPr>
        <w:t>вычислительные ошибки при нахождении объема пирамиды.</w:t>
      </w:r>
    </w:p>
    <w:p w14:paraId="6571E4E1" w14:textId="6BED749A" w:rsidR="00962AE6" w:rsidRPr="00962AE6" w:rsidRDefault="00962AE6" w:rsidP="00962AE6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0D1DE0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Задание 15.</w:t>
      </w:r>
      <w:r w:rsidRPr="00962AE6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Решите неравенство</w:t>
      </w:r>
      <w:r w:rsidR="000D1DE0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: </w:t>
      </w:r>
      <m:oMath>
        <m:sSup>
          <m:sSupPr>
            <m:ctrlPr>
              <w:rPr>
                <w:rFonts w:ascii="Cambria Math" w:eastAsia="Calibri" w:hAnsi="Cambria Math" w:cs="Times New Roman"/>
                <w:i/>
                <w:sz w:val="28"/>
                <w:szCs w:val="28"/>
                <w:lang w:eastAsia="zh-CN"/>
              </w:rPr>
            </m:ctrlPr>
          </m:sSupPr>
          <m:e>
            <m:d>
              <m:dPr>
                <m:ctrlPr>
                  <w:rPr>
                    <w:rFonts w:ascii="Cambria Math" w:eastAsia="Calibri" w:hAnsi="Cambria Math" w:cs="Times New Roman"/>
                    <w:i/>
                    <w:sz w:val="28"/>
                    <w:szCs w:val="28"/>
                    <w:lang w:eastAsia="zh-CN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="Calibri" w:hAnsi="Cambria Math" w:cs="Times New Roman"/>
                        <w:i/>
                        <w:sz w:val="28"/>
                        <w:szCs w:val="28"/>
                        <w:lang w:eastAsia="zh-CN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  <w:lang w:eastAsia="zh-CN"/>
                      </w:rPr>
                      <m:t>4</m:t>
                    </m:r>
                  </m:e>
                  <m:sup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  <w:lang w:val="en-US" w:eastAsia="zh-CN"/>
                      </w:rPr>
                      <m:t>x</m:t>
                    </m:r>
                  </m:sup>
                </m:sSup>
                <m:r>
                  <w:rPr>
                    <w:rFonts w:ascii="Cambria Math" w:eastAsia="Calibri" w:hAnsi="Cambria Math" w:cs="Times New Roman"/>
                    <w:sz w:val="28"/>
                    <w:szCs w:val="28"/>
                    <w:lang w:eastAsia="zh-CN"/>
                  </w:rPr>
                  <m:t>-5∙</m:t>
                </m:r>
                <m:sSup>
                  <m:sSupPr>
                    <m:ctrlPr>
                      <w:rPr>
                        <w:rFonts w:ascii="Cambria Math" w:eastAsia="Calibri" w:hAnsi="Cambria Math" w:cs="Times New Roman"/>
                        <w:i/>
                        <w:sz w:val="28"/>
                        <w:szCs w:val="28"/>
                        <w:lang w:eastAsia="zh-CN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  <w:lang w:eastAsia="zh-CN"/>
                      </w:rPr>
                      <m:t>2</m:t>
                    </m:r>
                  </m:e>
                  <m:sup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  <w:lang w:eastAsia="zh-CN"/>
                      </w:rPr>
                      <m:t>x</m:t>
                    </m:r>
                  </m:sup>
                </m:sSup>
              </m:e>
            </m:d>
          </m:e>
          <m:sup>
            <m:r>
              <w:rPr>
                <w:rFonts w:ascii="Cambria Math" w:eastAsia="Calibri" w:hAnsi="Cambria Math" w:cs="Times New Roman"/>
                <w:sz w:val="28"/>
                <w:szCs w:val="28"/>
                <w:lang w:eastAsia="zh-CN"/>
              </w:rPr>
              <m:t>2</m:t>
            </m:r>
          </m:sup>
        </m:sSup>
        <m:r>
          <w:rPr>
            <w:rFonts w:ascii="Cambria Math" w:eastAsia="Calibri" w:hAnsi="Cambria Math" w:cs="Times New Roman"/>
            <w:sz w:val="28"/>
            <w:szCs w:val="28"/>
            <w:lang w:eastAsia="zh-CN"/>
          </w:rPr>
          <m:t>-</m:t>
        </m:r>
      </m:oMath>
      <w:r w:rsidRPr="00962AE6">
        <w:rPr>
          <w:rFonts w:ascii="Times New Roman" w:eastAsia="Calibri" w:hAnsi="Times New Roman" w:cs="Times New Roman"/>
          <w:sz w:val="28"/>
          <w:szCs w:val="28"/>
          <w:lang w:eastAsia="zh-CN"/>
        </w:rPr>
        <w:t>20</w:t>
      </w:r>
      <m:oMath>
        <m:d>
          <m:dPr>
            <m:ctrlPr>
              <w:rPr>
                <w:rFonts w:ascii="Cambria Math" w:eastAsia="Calibri" w:hAnsi="Cambria Math" w:cs="Times New Roman"/>
                <w:i/>
                <w:sz w:val="28"/>
                <w:szCs w:val="28"/>
                <w:lang w:eastAsia="zh-CN"/>
              </w:rPr>
            </m:ctrlPr>
          </m:dPr>
          <m:e>
            <m:sSup>
              <m:sSupPr>
                <m:ctrlPr>
                  <w:rPr>
                    <w:rFonts w:ascii="Cambria Math" w:eastAsia="Calibri" w:hAnsi="Cambria Math" w:cs="Times New Roman"/>
                    <w:i/>
                    <w:sz w:val="28"/>
                    <w:szCs w:val="28"/>
                    <w:lang w:eastAsia="zh-CN"/>
                  </w:rPr>
                </m:ctrlPr>
              </m:sSupPr>
              <m:e>
                <m:r>
                  <w:rPr>
                    <w:rFonts w:ascii="Cambria Math" w:eastAsia="Calibri" w:hAnsi="Cambria Math" w:cs="Times New Roman"/>
                    <w:sz w:val="28"/>
                    <w:szCs w:val="28"/>
                    <w:lang w:eastAsia="zh-CN"/>
                  </w:rPr>
                  <m:t>4</m:t>
                </m:r>
              </m:e>
              <m:sup>
                <m:r>
                  <w:rPr>
                    <w:rFonts w:ascii="Cambria Math" w:eastAsia="Calibri" w:hAnsi="Cambria Math" w:cs="Times New Roman"/>
                    <w:sz w:val="28"/>
                    <w:szCs w:val="28"/>
                    <w:lang w:val="en-US" w:eastAsia="zh-CN"/>
                  </w:rPr>
                  <m:t>x</m:t>
                </m:r>
              </m:sup>
            </m:sSup>
            <m:r>
              <w:rPr>
                <w:rFonts w:ascii="Cambria Math" w:eastAsia="Calibri" w:hAnsi="Cambria Math" w:cs="Times New Roman"/>
                <w:sz w:val="28"/>
                <w:szCs w:val="28"/>
                <w:lang w:eastAsia="zh-CN"/>
              </w:rPr>
              <m:t>-5∙</m:t>
            </m:r>
            <m:sSup>
              <m:sSupPr>
                <m:ctrlPr>
                  <w:rPr>
                    <w:rFonts w:ascii="Cambria Math" w:eastAsia="Calibri" w:hAnsi="Cambria Math" w:cs="Times New Roman"/>
                    <w:i/>
                    <w:sz w:val="28"/>
                    <w:szCs w:val="28"/>
                    <w:lang w:eastAsia="zh-CN"/>
                  </w:rPr>
                </m:ctrlPr>
              </m:sSupPr>
              <m:e>
                <m:r>
                  <w:rPr>
                    <w:rFonts w:ascii="Cambria Math" w:eastAsia="Calibri" w:hAnsi="Cambria Math" w:cs="Times New Roman"/>
                    <w:sz w:val="28"/>
                    <w:szCs w:val="28"/>
                    <w:lang w:eastAsia="zh-CN"/>
                  </w:rPr>
                  <m:t>2</m:t>
                </m:r>
              </m:e>
              <m:sup>
                <m:r>
                  <w:rPr>
                    <w:rFonts w:ascii="Cambria Math" w:eastAsia="Calibri" w:hAnsi="Cambria Math" w:cs="Times New Roman"/>
                    <w:sz w:val="28"/>
                    <w:szCs w:val="28"/>
                    <w:lang w:eastAsia="zh-CN"/>
                  </w:rPr>
                  <m:t>x</m:t>
                </m:r>
              </m:sup>
            </m:sSup>
          </m:e>
        </m:d>
        <m:r>
          <w:rPr>
            <w:rFonts w:ascii="Cambria Math" w:eastAsia="Calibri" w:hAnsi="Cambria Math" w:cs="Times New Roman"/>
            <w:sz w:val="28"/>
            <w:szCs w:val="28"/>
            <w:lang w:eastAsia="zh-CN"/>
          </w:rPr>
          <m:t>-96≤0</m:t>
        </m:r>
      </m:oMath>
    </w:p>
    <w:p w14:paraId="0FD0C4C9" w14:textId="6B73116B" w:rsidR="00962AE6" w:rsidRPr="00962AE6" w:rsidRDefault="00962AE6" w:rsidP="00962AE6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962AE6">
        <w:rPr>
          <w:rFonts w:ascii="Times New Roman" w:eastAsia="Calibri" w:hAnsi="Times New Roman" w:cs="Times New Roman"/>
          <w:sz w:val="28"/>
          <w:szCs w:val="28"/>
          <w:lang w:eastAsia="zh-CN"/>
        </w:rPr>
        <w:t>Данное задание проверяло умение решать показательные и квадратные неравенства, а также знание свойств показательных функций. Типичные ошибки при выполнении:</w:t>
      </w:r>
      <w:r w:rsidR="000D1DE0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Pr="00962AE6">
        <w:rPr>
          <w:rFonts w:ascii="Times New Roman" w:eastAsia="Calibri" w:hAnsi="Times New Roman" w:cs="Times New Roman"/>
          <w:sz w:val="28"/>
          <w:szCs w:val="28"/>
          <w:lang w:eastAsia="zh-CN"/>
        </w:rPr>
        <w:t>неправильное использование метода интервалов;</w:t>
      </w:r>
      <w:r w:rsidR="000D1DE0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Pr="00962AE6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неумение решать простейшие показательные неравенства, в частности, неравенство вида </w:t>
      </w:r>
      <m:oMath>
        <m:sSup>
          <m:sSupPr>
            <m:ctrlPr>
              <w:rPr>
                <w:rFonts w:ascii="Cambria Math" w:eastAsia="Calibri" w:hAnsi="Cambria Math" w:cs="Times New Roman"/>
                <w:i/>
                <w:sz w:val="28"/>
                <w:szCs w:val="28"/>
                <w:lang w:eastAsia="zh-CN"/>
              </w:rPr>
            </m:ctrlPr>
          </m:sSupPr>
          <m:e>
            <m:r>
              <w:rPr>
                <w:rFonts w:ascii="Cambria Math" w:eastAsia="Calibri" w:hAnsi="Cambria Math" w:cs="Times New Roman"/>
                <w:sz w:val="28"/>
                <w:szCs w:val="28"/>
                <w:lang w:eastAsia="zh-CN"/>
              </w:rPr>
              <m:t>2</m:t>
            </m:r>
          </m:e>
          <m:sup>
            <m:r>
              <w:rPr>
                <w:rFonts w:ascii="Cambria Math" w:eastAsia="Calibri" w:hAnsi="Cambria Math" w:cs="Times New Roman"/>
                <w:sz w:val="28"/>
                <w:szCs w:val="28"/>
                <w:lang w:eastAsia="zh-CN"/>
              </w:rPr>
              <m:t>х</m:t>
            </m:r>
          </m:sup>
        </m:sSup>
        <m:r>
          <w:rPr>
            <w:rFonts w:ascii="Cambria Math" w:eastAsia="Calibri" w:hAnsi="Cambria Math" w:cs="Times New Roman"/>
            <w:sz w:val="28"/>
            <w:szCs w:val="28"/>
            <w:lang w:eastAsia="zh-CN"/>
          </w:rPr>
          <m:t xml:space="preserve">&gt;-3 </m:t>
        </m:r>
      </m:oMath>
      <w:r w:rsidRPr="00962AE6">
        <w:rPr>
          <w:rFonts w:ascii="Times New Roman" w:eastAsia="Calibri" w:hAnsi="Times New Roman" w:cs="Times New Roman"/>
          <w:sz w:val="28"/>
          <w:szCs w:val="28"/>
          <w:lang w:eastAsia="zh-CN"/>
        </w:rPr>
        <w:t>.</w:t>
      </w:r>
    </w:p>
    <w:p w14:paraId="571A1D59" w14:textId="1A5AB5F7" w:rsidR="00962AE6" w:rsidRPr="00962AE6" w:rsidRDefault="00962AE6" w:rsidP="00962AE6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0D1DE0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Задание 16.</w:t>
      </w:r>
      <w:r w:rsidRPr="00962AE6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 Точки </w:t>
      </w:r>
      <w:r w:rsidR="000D1DE0">
        <w:rPr>
          <w:rFonts w:ascii="Times New Roman" w:eastAsia="Calibri" w:hAnsi="Times New Roman" w:cs="Times New Roman"/>
          <w:sz w:val="28"/>
          <w:szCs w:val="28"/>
          <w:lang w:eastAsia="zh-CN"/>
        </w:rPr>
        <w:t>A, B</w:t>
      </w:r>
      <w:r w:rsidRPr="00962AE6">
        <w:rPr>
          <w:rFonts w:ascii="Times New Roman" w:eastAsia="Calibri" w:hAnsi="Times New Roman" w:cs="Times New Roman"/>
          <w:sz w:val="28"/>
          <w:szCs w:val="28"/>
          <w:lang w:eastAsia="zh-CN"/>
        </w:rPr>
        <w:t>, C, D и E лежат на окружности в указанном порядке, причём A E=ED=CD, а прямые AC и BE перпендикулярны. Отрезки AC и BD пересекаются в точке T.</w:t>
      </w:r>
    </w:p>
    <w:p w14:paraId="1FE4C05E" w14:textId="77777777" w:rsidR="00962AE6" w:rsidRPr="00962AE6" w:rsidRDefault="00962AE6" w:rsidP="00962AE6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962AE6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а) Докажите, что прямая EC пересекает отрезок TD в его середине.</w:t>
      </w:r>
    </w:p>
    <w:p w14:paraId="25B4923E" w14:textId="28C08E45" w:rsidR="00962AE6" w:rsidRPr="00962AE6" w:rsidRDefault="00962AE6" w:rsidP="00962AE6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962AE6">
        <w:rPr>
          <w:rFonts w:ascii="Times New Roman" w:eastAsia="Calibri" w:hAnsi="Times New Roman" w:cs="Times New Roman"/>
          <w:sz w:val="28"/>
          <w:szCs w:val="28"/>
          <w:lang w:eastAsia="zh-CN"/>
        </w:rPr>
        <w:lastRenderedPageBreak/>
        <w:t xml:space="preserve"> б) Найдите площадь треугольника ABT, если BD= 6. AE =</w:t>
      </w:r>
      <m:oMath>
        <m:rad>
          <m:radPr>
            <m:degHide m:val="1"/>
            <m:ctrlPr>
              <w:rPr>
                <w:rFonts w:ascii="Cambria Math" w:eastAsia="Calibri" w:hAnsi="Cambria Math" w:cs="Times New Roman"/>
                <w:i/>
                <w:sz w:val="28"/>
                <w:szCs w:val="28"/>
                <w:lang w:eastAsia="zh-CN"/>
              </w:rPr>
            </m:ctrlPr>
          </m:radPr>
          <m:deg/>
          <m:e>
            <m:r>
              <w:rPr>
                <w:rFonts w:ascii="Cambria Math" w:eastAsia="Calibri" w:hAnsi="Cambria Math" w:cs="Times New Roman"/>
                <w:sz w:val="28"/>
                <w:szCs w:val="28"/>
                <w:lang w:eastAsia="zh-CN"/>
              </w:rPr>
              <m:t>6</m:t>
            </m:r>
          </m:e>
        </m:rad>
      </m:oMath>
      <w:r w:rsidRPr="00962AE6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.</w:t>
      </w:r>
    </w:p>
    <w:p w14:paraId="0B40EC60" w14:textId="2320C433" w:rsidR="00962AE6" w:rsidRPr="00962AE6" w:rsidRDefault="00962AE6" w:rsidP="00962AE6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962AE6">
        <w:rPr>
          <w:rFonts w:ascii="Times New Roman" w:eastAsia="Calibri" w:hAnsi="Times New Roman" w:cs="Times New Roman"/>
          <w:sz w:val="28"/>
          <w:szCs w:val="28"/>
          <w:lang w:eastAsia="zh-CN"/>
        </w:rPr>
        <w:t>Типичные ошибки при выполнении:</w:t>
      </w:r>
      <w:r w:rsidR="003B00CC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Pr="00962AE6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не доказано, что </w:t>
      </w:r>
      <w:r w:rsidRPr="00962AE6">
        <w:rPr>
          <w:rFonts w:ascii="Times New Roman" w:eastAsia="Calibri" w:hAnsi="Times New Roman" w:cs="Times New Roman"/>
          <w:sz w:val="28"/>
          <w:szCs w:val="28"/>
          <w:lang w:val="en-US" w:eastAsia="zh-CN"/>
        </w:rPr>
        <w:t>AEDC</w:t>
      </w:r>
      <w:r w:rsidRPr="00962AE6">
        <w:rPr>
          <w:rFonts w:ascii="Times New Roman" w:eastAsia="Calibri" w:hAnsi="Times New Roman" w:cs="Times New Roman"/>
          <w:sz w:val="28"/>
          <w:szCs w:val="28"/>
          <w:lang w:eastAsia="zh-CN"/>
        </w:rPr>
        <w:t>- трапеция;</w:t>
      </w:r>
      <w:r w:rsidR="003B00CC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Pr="00962AE6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не доказано, что треугольник </w:t>
      </w:r>
      <w:r w:rsidRPr="00962AE6">
        <w:rPr>
          <w:rFonts w:ascii="Times New Roman" w:eastAsia="Calibri" w:hAnsi="Times New Roman" w:cs="Times New Roman"/>
          <w:sz w:val="28"/>
          <w:szCs w:val="28"/>
          <w:lang w:val="en-US" w:eastAsia="zh-CN"/>
        </w:rPr>
        <w:t>TDC</w:t>
      </w:r>
      <w:r w:rsidR="003B00CC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равнобедренный; </w:t>
      </w:r>
      <w:r w:rsidRPr="00962AE6">
        <w:rPr>
          <w:rFonts w:ascii="Times New Roman" w:eastAsia="Calibri" w:hAnsi="Times New Roman" w:cs="Times New Roman"/>
          <w:sz w:val="28"/>
          <w:szCs w:val="28"/>
          <w:lang w:eastAsia="zh-CN"/>
        </w:rPr>
        <w:t>ошибки, связанные с определением тригонометрических функций в прямоугольном треугольнике.</w:t>
      </w:r>
    </w:p>
    <w:p w14:paraId="54B8CAA2" w14:textId="77777777" w:rsidR="00962AE6" w:rsidRPr="00962AE6" w:rsidRDefault="00962AE6" w:rsidP="00962AE6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25758C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Задание 17.</w:t>
      </w:r>
      <w:r w:rsidRPr="00962AE6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В июле 2025 года планируется взять кредит в банке на сумму 300 тыс. рублей на 6 лет. Условия его возврата таковы:</w:t>
      </w:r>
    </w:p>
    <w:p w14:paraId="504285B0" w14:textId="77777777" w:rsidR="00962AE6" w:rsidRPr="00962AE6" w:rsidRDefault="00962AE6" w:rsidP="00962AE6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962AE6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— в январе 2026, 2027 и 2028 годов долг возрастает на 20% по сравнению с концом предыдущего года; </w:t>
      </w:r>
    </w:p>
    <w:p w14:paraId="230F8CCD" w14:textId="77777777" w:rsidR="00962AE6" w:rsidRPr="00962AE6" w:rsidRDefault="00962AE6" w:rsidP="00962AE6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962AE6">
        <w:rPr>
          <w:rFonts w:ascii="Times New Roman" w:eastAsia="Calibri" w:hAnsi="Times New Roman" w:cs="Times New Roman"/>
          <w:sz w:val="28"/>
          <w:szCs w:val="28"/>
          <w:lang w:eastAsia="zh-CN"/>
        </w:rPr>
        <w:t>— в январе 2029, 2030 и 2031 годов долг возрастает на %r по сравнению с концом предыдущего года;</w:t>
      </w:r>
    </w:p>
    <w:p w14:paraId="2699627A" w14:textId="77777777" w:rsidR="00962AE6" w:rsidRPr="00962AE6" w:rsidRDefault="00962AE6" w:rsidP="00962AE6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962AE6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— с февраля по июнь каждого года необходимо выплатить часть долга;</w:t>
      </w:r>
    </w:p>
    <w:p w14:paraId="6563992A" w14:textId="77777777" w:rsidR="00962AE6" w:rsidRPr="00962AE6" w:rsidRDefault="00962AE6" w:rsidP="00962AE6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962AE6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— в июле каждого года долг должен быть на одну и ту же величину меньше долга на июль предыдущего года;</w:t>
      </w:r>
    </w:p>
    <w:p w14:paraId="38F7DEF6" w14:textId="77777777" w:rsidR="00962AE6" w:rsidRPr="00962AE6" w:rsidRDefault="00962AE6" w:rsidP="00962AE6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962AE6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— к июлю 2031 года кредит должен быть полностью погашен. </w:t>
      </w:r>
    </w:p>
    <w:p w14:paraId="18316321" w14:textId="77777777" w:rsidR="00962AE6" w:rsidRPr="00962AE6" w:rsidRDefault="00962AE6" w:rsidP="00962AE6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962AE6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Известно, что общая сумма выплат после полного погашения кредита составит 498 тысяч рублей. Найдите r. </w:t>
      </w:r>
    </w:p>
    <w:p w14:paraId="2A16D0AE" w14:textId="371E599F" w:rsidR="00962AE6" w:rsidRPr="00962AE6" w:rsidRDefault="00962AE6" w:rsidP="00962AE6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962AE6">
        <w:rPr>
          <w:rFonts w:ascii="Times New Roman" w:eastAsia="Calibri" w:hAnsi="Times New Roman" w:cs="Times New Roman"/>
          <w:sz w:val="28"/>
          <w:szCs w:val="28"/>
          <w:lang w:eastAsia="zh-CN"/>
        </w:rPr>
        <w:t>Типичные ошибки и недочеты при выполнении:</w:t>
      </w:r>
      <w:r w:rsidR="0025758C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Pr="00962AE6">
        <w:rPr>
          <w:rFonts w:ascii="Times New Roman" w:eastAsia="Calibri" w:hAnsi="Times New Roman" w:cs="Times New Roman"/>
          <w:sz w:val="28"/>
          <w:szCs w:val="28"/>
          <w:lang w:eastAsia="zh-CN"/>
        </w:rPr>
        <w:t>построение неправильной модели;</w:t>
      </w:r>
      <w:r w:rsidR="0025758C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Pr="00962AE6">
        <w:rPr>
          <w:rFonts w:ascii="Times New Roman" w:eastAsia="Calibri" w:hAnsi="Times New Roman" w:cs="Times New Roman"/>
          <w:sz w:val="28"/>
          <w:szCs w:val="28"/>
          <w:lang w:eastAsia="zh-CN"/>
        </w:rPr>
        <w:t>незнание формулы арифметической прогрессии;</w:t>
      </w:r>
      <w:r w:rsidR="0025758C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Pr="00962AE6">
        <w:rPr>
          <w:rFonts w:ascii="Times New Roman" w:eastAsia="Calibri" w:hAnsi="Times New Roman" w:cs="Times New Roman"/>
          <w:sz w:val="28"/>
          <w:szCs w:val="28"/>
          <w:lang w:eastAsia="zh-CN"/>
        </w:rPr>
        <w:t>вычислительные ошибки.</w:t>
      </w:r>
    </w:p>
    <w:p w14:paraId="6E6F50C6" w14:textId="77777777" w:rsidR="00763CD2" w:rsidRPr="00763CD2" w:rsidRDefault="00763CD2" w:rsidP="00763CD2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zh-CN"/>
        </w:rPr>
      </w:pPr>
      <w:r w:rsidRPr="00763CD2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Таким образом, </w:t>
      </w:r>
      <w:r w:rsidRPr="00763CD2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анализ выполнения заданий с развернутым ответом подтверждает необходимость более глубокого изучения математики (особенно геометрии), особенно для школьников, собирающихся поступать в высшие учебные заведения. В целом в этом году школьники были готовы к сдаче профильного экзамена по математике.</w:t>
      </w:r>
    </w:p>
    <w:p w14:paraId="402AFF12" w14:textId="77777777" w:rsidR="004675EA" w:rsidRPr="007B5E76" w:rsidRDefault="004675EA" w:rsidP="007B5E7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57B09A81" w14:textId="5958304B" w:rsidR="00713F96" w:rsidRPr="007B5E76" w:rsidRDefault="00713F96" w:rsidP="007B5E7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B5E76">
        <w:rPr>
          <w:rFonts w:ascii="Times New Roman" w:hAnsi="Times New Roman" w:cs="Times New Roman"/>
          <w:b/>
          <w:bCs/>
          <w:sz w:val="28"/>
          <w:szCs w:val="28"/>
        </w:rPr>
        <w:t>Выводы об итогах анализа выполнения заданий, групп заданий</w:t>
      </w:r>
      <w:r w:rsidR="006D74D5" w:rsidRPr="007B5E76">
        <w:rPr>
          <w:rFonts w:ascii="Times New Roman" w:hAnsi="Times New Roman" w:cs="Times New Roman"/>
          <w:b/>
          <w:bCs/>
          <w:sz w:val="28"/>
          <w:szCs w:val="28"/>
        </w:rPr>
        <w:t xml:space="preserve"> по проверяемым элементам содержания</w:t>
      </w:r>
    </w:p>
    <w:p w14:paraId="2741A01D" w14:textId="77777777" w:rsidR="00E51943" w:rsidRPr="007B5E76" w:rsidRDefault="00E51943" w:rsidP="007B5E7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D243024" w14:textId="77777777" w:rsidR="005B652A" w:rsidRPr="007B5E76" w:rsidRDefault="00903830" w:rsidP="007B5E7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7B5E7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Перечень элементов </w:t>
      </w:r>
      <w:r w:rsidRPr="007B5E76">
        <w:rPr>
          <w:rFonts w:ascii="Times New Roman" w:eastAsia="Calibri" w:hAnsi="Times New Roman" w:cs="Times New Roman"/>
          <w:sz w:val="28"/>
          <w:szCs w:val="28"/>
          <w:lang w:eastAsia="ru-RU"/>
        </w:rPr>
        <w:t>содержания/умений и видов деятельности, усвоение которых всеми школьниками региона в целом можно считать</w:t>
      </w:r>
      <w:r w:rsidRPr="007B5E7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 w:rsidRPr="007B5E76"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  <w:t>достаточным</w:t>
      </w:r>
      <w:r w:rsidRPr="007B5E7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.</w:t>
      </w:r>
    </w:p>
    <w:p w14:paraId="7B56FB9B" w14:textId="45075EE1" w:rsidR="004A0C9A" w:rsidRPr="004A0C9A" w:rsidRDefault="004A0C9A" w:rsidP="004A0C9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A0C9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Результаты выполнения восьми заданий: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 w:rsidRPr="004A0C9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1, 2, 3, 4, 5, 6, 7, 8 части 1 можно считать достаточными</w:t>
      </w:r>
      <w:r w:rsidRPr="004A0C9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(соответствуют планируемому результату, средний процент выполнения более 60%), т.е. на базовом уровне усвоены:</w:t>
      </w:r>
    </w:p>
    <w:p w14:paraId="52FF5C3F" w14:textId="77777777" w:rsidR="004A0C9A" w:rsidRPr="004A0C9A" w:rsidRDefault="004A0C9A" w:rsidP="004A0C9A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A0C9A">
        <w:rPr>
          <w:rFonts w:ascii="Times New Roman" w:eastAsia="Calibri" w:hAnsi="Times New Roman" w:cs="Times New Roman"/>
          <w:sz w:val="28"/>
          <w:szCs w:val="28"/>
          <w:lang w:eastAsia="ru-RU"/>
        </w:rPr>
        <w:t>умения использовать приобретенные знания и умения  в практической деятельности и повседневной жизни (1, 2);</w:t>
      </w:r>
    </w:p>
    <w:p w14:paraId="2982CF4E" w14:textId="77777777" w:rsidR="004A0C9A" w:rsidRPr="004A0C9A" w:rsidRDefault="004A0C9A" w:rsidP="004A0C9A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A0C9A">
        <w:rPr>
          <w:rFonts w:ascii="Times New Roman" w:eastAsia="Calibri" w:hAnsi="Times New Roman" w:cs="Times New Roman"/>
          <w:sz w:val="28"/>
          <w:szCs w:val="28"/>
          <w:lang w:eastAsia="ru-RU"/>
        </w:rPr>
        <w:t>умения выполнять действия с геометрическими фигурами, координатами и векторами (3,6,8);</w:t>
      </w:r>
    </w:p>
    <w:p w14:paraId="1A57A4D3" w14:textId="77777777" w:rsidR="004A0C9A" w:rsidRPr="004A0C9A" w:rsidRDefault="004A0C9A" w:rsidP="004A0C9A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A0C9A">
        <w:rPr>
          <w:rFonts w:ascii="Times New Roman" w:eastAsia="Calibri" w:hAnsi="Times New Roman" w:cs="Times New Roman"/>
          <w:sz w:val="28"/>
          <w:szCs w:val="28"/>
          <w:lang w:eastAsia="ru-RU"/>
        </w:rPr>
        <w:t>умение строить и исследовать простейшие математические модели (4);</w:t>
      </w:r>
    </w:p>
    <w:p w14:paraId="2F5B030D" w14:textId="77777777" w:rsidR="004A0C9A" w:rsidRPr="004A0C9A" w:rsidRDefault="004A0C9A" w:rsidP="004A0C9A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A0C9A">
        <w:rPr>
          <w:rFonts w:ascii="Times New Roman" w:eastAsia="Calibri" w:hAnsi="Times New Roman" w:cs="Times New Roman"/>
          <w:sz w:val="28"/>
          <w:szCs w:val="28"/>
          <w:lang w:eastAsia="ru-RU"/>
        </w:rPr>
        <w:t>умение решать уравнения и неравенства (5);</w:t>
      </w:r>
    </w:p>
    <w:p w14:paraId="5190DFBD" w14:textId="77777777" w:rsidR="004A0C9A" w:rsidRPr="004A0C9A" w:rsidRDefault="004A0C9A" w:rsidP="004A0C9A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A0C9A">
        <w:rPr>
          <w:rFonts w:ascii="Times New Roman" w:eastAsia="Calibri" w:hAnsi="Times New Roman" w:cs="Times New Roman"/>
          <w:sz w:val="28"/>
          <w:szCs w:val="28"/>
          <w:lang w:eastAsia="ru-RU"/>
        </w:rPr>
        <w:t>умение выполнять действия с функциями (6);</w:t>
      </w:r>
    </w:p>
    <w:p w14:paraId="3DE44395" w14:textId="77777777" w:rsidR="004A0C9A" w:rsidRPr="004A0C9A" w:rsidRDefault="004A0C9A" w:rsidP="004A0C9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A0C9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Наиболее успешно учащиеся справляются с заданиями 1-5 базового уровня (средний процент выполнения более 93%). </w:t>
      </w:r>
    </w:p>
    <w:p w14:paraId="0C40D2BA" w14:textId="77777777" w:rsidR="004A0C9A" w:rsidRPr="004A0C9A" w:rsidRDefault="004A0C9A" w:rsidP="004A0C9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A0C9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Результаты выполнения заданий повышенного уровня: 9, 10, 11, 12 части 2 можно считать достаточными</w:t>
      </w:r>
      <w:r w:rsidRPr="004A0C9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(соответствуют планируемому результату, средний процент выполнения более 40%), т.е. на повышенном уровне усвоены:</w:t>
      </w:r>
    </w:p>
    <w:p w14:paraId="2DE0F314" w14:textId="77777777" w:rsidR="004A0C9A" w:rsidRPr="004A0C9A" w:rsidRDefault="004A0C9A" w:rsidP="004A0C9A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A0C9A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умения выполнять вычисления и преобразования (9);</w:t>
      </w:r>
    </w:p>
    <w:p w14:paraId="29DA0103" w14:textId="77777777" w:rsidR="004A0C9A" w:rsidRPr="004A0C9A" w:rsidRDefault="004A0C9A" w:rsidP="004A0C9A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A0C9A">
        <w:rPr>
          <w:rFonts w:ascii="Times New Roman" w:eastAsia="Calibri" w:hAnsi="Times New Roman" w:cs="Times New Roman"/>
          <w:sz w:val="28"/>
          <w:szCs w:val="28"/>
          <w:lang w:eastAsia="ru-RU"/>
        </w:rPr>
        <w:t>умения использовать приобретенные знания и умения  в практической деятельности и повседневной жизни (10);</w:t>
      </w:r>
    </w:p>
    <w:p w14:paraId="2B659327" w14:textId="77777777" w:rsidR="004A0C9A" w:rsidRPr="004A0C9A" w:rsidRDefault="004A0C9A" w:rsidP="004A0C9A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A0C9A">
        <w:rPr>
          <w:rFonts w:ascii="Times New Roman" w:eastAsia="Calibri" w:hAnsi="Times New Roman" w:cs="Times New Roman"/>
          <w:sz w:val="28"/>
          <w:szCs w:val="28"/>
          <w:lang w:eastAsia="ru-RU"/>
        </w:rPr>
        <w:t>умение строить и исследовать простейшие математические модели (11);</w:t>
      </w:r>
    </w:p>
    <w:p w14:paraId="72CB0872" w14:textId="77777777" w:rsidR="004A0C9A" w:rsidRPr="004A0C9A" w:rsidRDefault="004A0C9A" w:rsidP="004A0C9A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A0C9A">
        <w:rPr>
          <w:rFonts w:ascii="Times New Roman" w:eastAsia="Calibri" w:hAnsi="Times New Roman" w:cs="Times New Roman"/>
          <w:sz w:val="28"/>
          <w:szCs w:val="28"/>
          <w:lang w:eastAsia="ru-RU"/>
        </w:rPr>
        <w:t>умение выполнять действия с функциями (12);</w:t>
      </w:r>
    </w:p>
    <w:p w14:paraId="60744272" w14:textId="771DE9C8" w:rsidR="00FC1E20" w:rsidRPr="007B5E76" w:rsidRDefault="00547145" w:rsidP="007B5E7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B5E7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Перечень элементов</w:t>
      </w:r>
      <w:r w:rsidRPr="007B5E7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содержания/умений и видов деятельности, усвоение которых всеми школьниками региона в целом </w:t>
      </w:r>
      <w:r w:rsidRPr="007B5E76"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  <w:t>нельзя считать достаточным</w:t>
      </w:r>
      <w:r w:rsidR="005E102B" w:rsidRPr="007B5E7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(проблемные зоны)</w:t>
      </w:r>
      <w:r w:rsidRPr="007B5E7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.</w:t>
      </w:r>
    </w:p>
    <w:p w14:paraId="23053837" w14:textId="77777777" w:rsidR="004A0C9A" w:rsidRPr="004A0C9A" w:rsidRDefault="004A0C9A" w:rsidP="004A0C9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A0C9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Трудности у выпускников вызвали следующие задания повышенного уровня (результаты выполнения этих заданий нельзя считать достаточными)  13, 14, 15, 16, 17 (в сравнении с 2020 годом повысился процент выполнения заданий 14, 15, 17), т.е. на повышенном уровне недостаточно сформированы умения: </w:t>
      </w:r>
    </w:p>
    <w:p w14:paraId="1A4A4C28" w14:textId="77777777" w:rsidR="004A0C9A" w:rsidRPr="004A0C9A" w:rsidRDefault="004A0C9A" w:rsidP="004A0C9A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A0C9A">
        <w:rPr>
          <w:rFonts w:ascii="Times New Roman" w:eastAsia="Calibri" w:hAnsi="Times New Roman" w:cs="Times New Roman"/>
          <w:sz w:val="28"/>
          <w:szCs w:val="28"/>
          <w:lang w:eastAsia="ru-RU"/>
        </w:rPr>
        <w:t>выполнять действия с геометрическими фигурами, координатами и векторами (14,16);</w:t>
      </w:r>
    </w:p>
    <w:p w14:paraId="2F585A85" w14:textId="77777777" w:rsidR="004A0C9A" w:rsidRPr="004A0C9A" w:rsidRDefault="004A0C9A" w:rsidP="004A0C9A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A0C9A">
        <w:rPr>
          <w:rFonts w:ascii="Times New Roman" w:eastAsia="Calibri" w:hAnsi="Times New Roman" w:cs="Times New Roman"/>
          <w:sz w:val="28"/>
          <w:szCs w:val="28"/>
          <w:lang w:eastAsia="ru-RU"/>
        </w:rPr>
        <w:t>решать сложные уравнения и неравенства (15);</w:t>
      </w:r>
    </w:p>
    <w:p w14:paraId="6B957ECC" w14:textId="77777777" w:rsidR="004A0C9A" w:rsidRDefault="004A0C9A" w:rsidP="004A0C9A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A0C9A">
        <w:rPr>
          <w:rFonts w:ascii="Times New Roman" w:eastAsia="Calibri" w:hAnsi="Times New Roman" w:cs="Times New Roman"/>
          <w:sz w:val="28"/>
          <w:szCs w:val="28"/>
          <w:lang w:eastAsia="ru-RU"/>
        </w:rPr>
        <w:t>решать задачи экономического содержания, для решения которых необходимо строить и исследовать математические модели (17).</w:t>
      </w:r>
    </w:p>
    <w:p w14:paraId="7ABAE2FE" w14:textId="77777777" w:rsidR="004A0C9A" w:rsidRPr="004A0C9A" w:rsidRDefault="004A0C9A" w:rsidP="004A0C9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A0C9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Результаты выполнения заданий высокого уровня сложности: 18, 19 части 2 нельзя считать достаточными</w:t>
      </w:r>
      <w:r w:rsidRPr="004A0C9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(не соответствуют планируемому результату, средний процент выполнения менее 20%), т.е. на высоком уровне недостаточно сформированы умения:</w:t>
      </w:r>
    </w:p>
    <w:p w14:paraId="6EA33184" w14:textId="77777777" w:rsidR="004A0C9A" w:rsidRPr="004A0C9A" w:rsidRDefault="004A0C9A" w:rsidP="004A0C9A">
      <w:pPr>
        <w:spacing w:after="0" w:line="240" w:lineRule="auto"/>
        <w:ind w:left="39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A0C9A">
        <w:rPr>
          <w:rFonts w:ascii="Times New Roman" w:eastAsia="Calibri" w:hAnsi="Times New Roman" w:cs="Times New Roman"/>
          <w:sz w:val="28"/>
          <w:szCs w:val="28"/>
          <w:lang w:eastAsia="ru-RU"/>
        </w:rPr>
        <w:t>­</w:t>
      </w:r>
      <w:r w:rsidRPr="004A0C9A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решать уравнения и неравенства с параметром (18);</w:t>
      </w:r>
    </w:p>
    <w:p w14:paraId="6C88DEEA" w14:textId="05AF8FEA" w:rsidR="004A0C9A" w:rsidRPr="004A0C9A" w:rsidRDefault="004A0C9A" w:rsidP="004A0C9A">
      <w:pPr>
        <w:spacing w:after="0" w:line="240" w:lineRule="auto"/>
        <w:ind w:left="39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A0C9A">
        <w:rPr>
          <w:rFonts w:ascii="Times New Roman" w:eastAsia="Calibri" w:hAnsi="Times New Roman" w:cs="Times New Roman"/>
          <w:sz w:val="28"/>
          <w:szCs w:val="28"/>
          <w:lang w:eastAsia="ru-RU"/>
        </w:rPr>
        <w:t>­</w:t>
      </w:r>
      <w:r w:rsidRPr="004A0C9A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строить и исследовать математические модели в нестандартных ситуациях (19).</w:t>
      </w:r>
    </w:p>
    <w:p w14:paraId="3876B5CC" w14:textId="77777777" w:rsidR="004A0C9A" w:rsidRPr="004A0C9A" w:rsidRDefault="004A0C9A" w:rsidP="007B5E7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222CD010" w14:textId="163DAD8A" w:rsidR="00F13B5E" w:rsidRPr="007B5E76" w:rsidRDefault="006B70D4" w:rsidP="007B5E76">
      <w:pPr>
        <w:pStyle w:val="a7"/>
        <w:numPr>
          <w:ilvl w:val="0"/>
          <w:numId w:val="9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5E76">
        <w:rPr>
          <w:rFonts w:ascii="Times New Roman" w:hAnsi="Times New Roman" w:cs="Times New Roman"/>
          <w:b/>
          <w:sz w:val="28"/>
          <w:szCs w:val="28"/>
        </w:rPr>
        <w:t>Рекомендации по совершенствованию методики преподавания учебного предмета «</w:t>
      </w:r>
      <w:r w:rsidR="00DE7E14">
        <w:rPr>
          <w:rFonts w:ascii="Times New Roman" w:hAnsi="Times New Roman" w:cs="Times New Roman"/>
          <w:b/>
          <w:sz w:val="28"/>
          <w:szCs w:val="28"/>
        </w:rPr>
        <w:t>М</w:t>
      </w:r>
      <w:r w:rsidR="00594688">
        <w:rPr>
          <w:rFonts w:ascii="Times New Roman" w:hAnsi="Times New Roman" w:cs="Times New Roman"/>
          <w:b/>
          <w:sz w:val="28"/>
          <w:szCs w:val="28"/>
        </w:rPr>
        <w:t>а</w:t>
      </w:r>
      <w:r w:rsidR="00DE7E14">
        <w:rPr>
          <w:rFonts w:ascii="Times New Roman" w:hAnsi="Times New Roman" w:cs="Times New Roman"/>
          <w:b/>
          <w:sz w:val="28"/>
          <w:szCs w:val="28"/>
        </w:rPr>
        <w:t>тематика</w:t>
      </w:r>
      <w:r w:rsidRPr="007B5E76">
        <w:rPr>
          <w:rFonts w:ascii="Times New Roman" w:hAnsi="Times New Roman" w:cs="Times New Roman"/>
          <w:b/>
          <w:sz w:val="28"/>
          <w:szCs w:val="28"/>
        </w:rPr>
        <w:t>» на основе выявленных «проблемных зон» и типичных затруднений в освоении  обучающимися элементов содержания / умений и видов деятельности</w:t>
      </w:r>
    </w:p>
    <w:p w14:paraId="16604641" w14:textId="77777777" w:rsidR="006B70D4" w:rsidRPr="007B5E76" w:rsidRDefault="006B70D4" w:rsidP="007B5E76">
      <w:pPr>
        <w:pStyle w:val="a7"/>
        <w:spacing w:after="0" w:line="240" w:lineRule="auto"/>
        <w:ind w:left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5774223" w14:textId="1C1DC464" w:rsidR="008D6986" w:rsidRDefault="008D6986" w:rsidP="00CE4692">
      <w:pPr>
        <w:pStyle w:val="a7"/>
        <w:numPr>
          <w:ilvl w:val="1"/>
          <w:numId w:val="9"/>
        </w:numPr>
        <w:spacing w:after="0" w:line="240" w:lineRule="auto"/>
        <w:ind w:left="0" w:firstLine="0"/>
        <w:rPr>
          <w:rFonts w:ascii="Times New Roman" w:hAnsi="Times New Roman" w:cs="Times New Roman"/>
          <w:b/>
          <w:sz w:val="28"/>
          <w:szCs w:val="28"/>
          <w:lang w:eastAsia="ru-RU"/>
        </w:rPr>
      </w:pPr>
      <w:bookmarkStart w:id="1" w:name="_Hlk82698034"/>
      <w:r w:rsidRPr="008D698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Рекомендации на основе выявленных типичных затруднений и ошибок по совершенствованию преподавания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математики</w:t>
      </w:r>
      <w:r w:rsidRPr="008D698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для всех обучающихся 5-9 классов</w:t>
      </w:r>
    </w:p>
    <w:p w14:paraId="3D03E2AE" w14:textId="77777777" w:rsidR="00CE4692" w:rsidRPr="008D6986" w:rsidRDefault="00CE4692" w:rsidP="00CE4692">
      <w:pPr>
        <w:pStyle w:val="a7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2213"/>
        <w:gridCol w:w="2571"/>
        <w:gridCol w:w="5529"/>
      </w:tblGrid>
      <w:tr w:rsidR="008D6986" w:rsidRPr="008D6986" w14:paraId="4B7DC18B" w14:textId="77777777" w:rsidTr="00132BB3">
        <w:tc>
          <w:tcPr>
            <w:tcW w:w="2788" w:type="dxa"/>
          </w:tcPr>
          <w:p w14:paraId="657659B0" w14:textId="77777777" w:rsidR="008D6986" w:rsidRPr="003768E1" w:rsidRDefault="008D6986" w:rsidP="003768E1">
            <w:pPr>
              <w:pStyle w:val="af2"/>
              <w:ind w:left="0"/>
              <w:jc w:val="both"/>
              <w:rPr>
                <w:b/>
              </w:rPr>
            </w:pPr>
            <w:bookmarkStart w:id="2" w:name="_Hlk82767941"/>
            <w:bookmarkEnd w:id="1"/>
            <w:r w:rsidRPr="003768E1">
              <w:rPr>
                <w:b/>
              </w:rPr>
              <w:t xml:space="preserve"> «Проблемные зоны» </w:t>
            </w:r>
          </w:p>
          <w:p w14:paraId="085B9047" w14:textId="77777777" w:rsidR="008D6986" w:rsidRPr="003768E1" w:rsidRDefault="008D6986" w:rsidP="003768E1">
            <w:pPr>
              <w:tabs>
                <w:tab w:val="left" w:pos="1384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68E1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элементов содержания / умений и видов деятельности усвоение которых всеми</w:t>
            </w:r>
            <w:r w:rsidRPr="003768E1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3768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школьниками нельзя считать </w:t>
            </w:r>
            <w:r w:rsidRPr="003768E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достаточным</w:t>
            </w:r>
          </w:p>
        </w:tc>
        <w:tc>
          <w:tcPr>
            <w:tcW w:w="2571" w:type="dxa"/>
          </w:tcPr>
          <w:p w14:paraId="3BBAB761" w14:textId="77777777" w:rsidR="008D6986" w:rsidRPr="003768E1" w:rsidRDefault="008D6986" w:rsidP="003768E1">
            <w:pPr>
              <w:pStyle w:val="af2"/>
              <w:ind w:left="0"/>
              <w:jc w:val="both"/>
              <w:rPr>
                <w:b/>
              </w:rPr>
            </w:pPr>
            <w:r w:rsidRPr="003768E1">
              <w:rPr>
                <w:b/>
              </w:rPr>
              <w:lastRenderedPageBreak/>
              <w:t>Вероятные причины затруднений обучающихся при их выполнении</w:t>
            </w:r>
          </w:p>
        </w:tc>
        <w:tc>
          <w:tcPr>
            <w:tcW w:w="4728" w:type="dxa"/>
          </w:tcPr>
          <w:p w14:paraId="0519D7F0" w14:textId="77777777" w:rsidR="008D6986" w:rsidRPr="003768E1" w:rsidRDefault="008D6986" w:rsidP="003768E1">
            <w:pPr>
              <w:pStyle w:val="af2"/>
              <w:ind w:left="0"/>
              <w:jc w:val="both"/>
              <w:rPr>
                <w:b/>
              </w:rPr>
            </w:pPr>
            <w:r w:rsidRPr="003768E1">
              <w:rPr>
                <w:b/>
              </w:rPr>
              <w:t xml:space="preserve">Методические комментарии по </w:t>
            </w:r>
            <w:proofErr w:type="gramStart"/>
            <w:r w:rsidRPr="003768E1">
              <w:rPr>
                <w:b/>
              </w:rPr>
              <w:t>обучению школьников по элементам</w:t>
            </w:r>
            <w:proofErr w:type="gramEnd"/>
            <w:r w:rsidRPr="003768E1">
              <w:rPr>
                <w:b/>
              </w:rPr>
              <w:t xml:space="preserve"> содержания / умений и видов деятельности  по «проблемным зонам»</w:t>
            </w:r>
          </w:p>
        </w:tc>
      </w:tr>
      <w:tr w:rsidR="008D6986" w:rsidRPr="008D6986" w14:paraId="6A3BCF31" w14:textId="77777777" w:rsidTr="00132BB3">
        <w:tc>
          <w:tcPr>
            <w:tcW w:w="2788" w:type="dxa"/>
          </w:tcPr>
          <w:p w14:paraId="3276C38B" w14:textId="050F9549" w:rsidR="008D6986" w:rsidRPr="003768E1" w:rsidRDefault="00132BB3" w:rsidP="003768E1">
            <w:pPr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9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умение использовать приобретённые знания и умения в практической деятельности и повседневной жизни, уметь строить и исследовать простейшие математические модели</w:t>
            </w:r>
          </w:p>
        </w:tc>
        <w:tc>
          <w:tcPr>
            <w:tcW w:w="2571" w:type="dxa"/>
          </w:tcPr>
          <w:p w14:paraId="1138815E" w14:textId="07DC556C" w:rsidR="008D6986" w:rsidRPr="003768E1" w:rsidRDefault="008D6986" w:rsidP="003768E1">
            <w:pPr>
              <w:pStyle w:val="af2"/>
              <w:ind w:left="0"/>
              <w:jc w:val="both"/>
            </w:pPr>
            <w:r w:rsidRPr="003768E1">
              <w:t xml:space="preserve">Основные проблемы связаны не столько с недостаточным уровнем </w:t>
            </w:r>
            <w:r w:rsidR="002C5388">
              <w:t>предметных</w:t>
            </w:r>
            <w:r w:rsidRPr="003768E1">
              <w:t xml:space="preserve"> знаний, сколько с несформированностью умения </w:t>
            </w:r>
            <w:r w:rsidR="002C5388">
              <w:t xml:space="preserve">применять знания и умения </w:t>
            </w:r>
            <w:r w:rsidR="0071094C">
              <w:t>при решении практико-ориентированных задач</w:t>
            </w:r>
          </w:p>
        </w:tc>
        <w:tc>
          <w:tcPr>
            <w:tcW w:w="4728" w:type="dxa"/>
          </w:tcPr>
          <w:p w14:paraId="7C0F7F50" w14:textId="19F30DC7" w:rsidR="008D6986" w:rsidRDefault="003F6140" w:rsidP="00EC3A07">
            <w:pPr>
              <w:pStyle w:val="af2"/>
              <w:ind w:left="0"/>
              <w:jc w:val="both"/>
            </w:pPr>
            <w:r>
              <w:t xml:space="preserve">Рекомендуем </w:t>
            </w:r>
            <w:r w:rsidRPr="003F6140">
              <w:t>усилить компетентностную составляющую преподавания математики за счет увеличения числа сюжетных задач, рассматриваемых на уроках алгебры и геометрии. Это будет способствовать формированию у обучающихся умения применять математические знания и решать практико-ориентированные задачи.</w:t>
            </w:r>
          </w:p>
          <w:p w14:paraId="1C643FBF" w14:textId="47455416" w:rsidR="00EC3A07" w:rsidRPr="00EC3A07" w:rsidRDefault="00EC3A07" w:rsidP="00EC3A07">
            <w:pPr>
              <w:pStyle w:val="af2"/>
              <w:ind w:left="0"/>
              <w:jc w:val="both"/>
            </w:pPr>
            <w:r>
              <w:t>Источники сюжетных задач:</w:t>
            </w:r>
          </w:p>
          <w:p w14:paraId="799415EC" w14:textId="3E69F957" w:rsidR="00EC3A07" w:rsidRPr="00EC3A07" w:rsidRDefault="00875733" w:rsidP="00EC3A07">
            <w:pPr>
              <w:pStyle w:val="a7"/>
              <w:numPr>
                <w:ilvl w:val="0"/>
                <w:numId w:val="22"/>
              </w:numPr>
              <w:spacing w:after="0" w:line="240" w:lineRule="auto"/>
              <w:ind w:left="3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Практико-ориентированные задания КИМ ОГЭ по математике. </w:t>
            </w:r>
            <w:r w:rsidR="00EC3A07" w:rsidRPr="00EC3A07">
              <w:rPr>
                <w:rFonts w:ascii="Times New Roman" w:hAnsi="Times New Roman" w:cs="Times New Roman"/>
                <w:sz w:val="24"/>
                <w:szCs w:val="24"/>
              </w:rPr>
              <w:t>В 2020 году в экзамен ОГЭ по математике В КИМ включён новый блок практико-ориентированных заданий 1-5. В связи с этим, рассмотрим варианты методических приёмов работы с этими заданиями в ходе подготовки к экзамену.</w:t>
            </w:r>
          </w:p>
          <w:p w14:paraId="4119F44C" w14:textId="77777777" w:rsidR="00EC3A07" w:rsidRPr="00C07FA8" w:rsidRDefault="00EC3A07" w:rsidP="00EC3A07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FA8">
              <w:rPr>
                <w:rFonts w:ascii="Times New Roman" w:hAnsi="Times New Roman" w:cs="Times New Roman"/>
                <w:sz w:val="24"/>
                <w:szCs w:val="24"/>
              </w:rPr>
              <w:t>При работе над заданиями 1-5 целесообразно использовать следующие педагогические приёмы:</w:t>
            </w:r>
          </w:p>
          <w:p w14:paraId="1BBDE14D" w14:textId="77777777" w:rsidR="00EC3A07" w:rsidRPr="00C07FA8" w:rsidRDefault="00EC3A07" w:rsidP="00EC3A07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F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Примеры и образцы. </w:t>
            </w:r>
            <w:r w:rsidRPr="00C07FA8">
              <w:rPr>
                <w:rFonts w:ascii="Times New Roman" w:hAnsi="Times New Roman" w:cs="Times New Roman"/>
                <w:sz w:val="24"/>
                <w:szCs w:val="24"/>
              </w:rPr>
              <w:t>Учащийся получает готовое решение с комментариями, которое он разбирает самостоятельно, либо в малой группе, либо совместно с педагогом. Решение должно быть сопровождено подробными комментариями, образцами записей, в решении должна прослеживаться стратегия, которую можно применить при решении аналогичных заданий и заданий другого типа.</w:t>
            </w:r>
          </w:p>
          <w:p w14:paraId="5E790AB5" w14:textId="77777777" w:rsidR="00EC3A07" w:rsidRPr="00C07FA8" w:rsidRDefault="00EC3A07" w:rsidP="00EC3A07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F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Работа по алгоритму. </w:t>
            </w:r>
            <w:r w:rsidRPr="00C07FA8">
              <w:rPr>
                <w:rFonts w:ascii="Times New Roman" w:hAnsi="Times New Roman" w:cs="Times New Roman"/>
                <w:sz w:val="24"/>
                <w:szCs w:val="24"/>
              </w:rPr>
              <w:t>Учащийся самостоятельно выполняет задание по предложенному алгоритму.</w:t>
            </w:r>
          </w:p>
          <w:p w14:paraId="649CA362" w14:textId="77777777" w:rsidR="00EC3A07" w:rsidRPr="00C07FA8" w:rsidRDefault="00EC3A07" w:rsidP="00EC3A07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F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Использование подсказок. </w:t>
            </w:r>
            <w:r w:rsidRPr="00C07FA8">
              <w:rPr>
                <w:rFonts w:ascii="Times New Roman" w:hAnsi="Times New Roman" w:cs="Times New Roman"/>
                <w:sz w:val="24"/>
                <w:szCs w:val="24"/>
              </w:rPr>
              <w:t>После того, как ученик уже начал работать над заданием, ученику даются подсказки в виде наводящих вопросов, аналогичных мини- заданий и пр., которые помогают найти верное решение.</w:t>
            </w:r>
          </w:p>
          <w:p w14:paraId="6834DA70" w14:textId="646413A5" w:rsidR="00EC3A07" w:rsidRDefault="00EC3A07" w:rsidP="00EC3A07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7FA8">
              <w:rPr>
                <w:rFonts w:ascii="Times New Roman" w:hAnsi="Times New Roman" w:cs="Times New Roman"/>
                <w:b/>
                <w:sz w:val="24"/>
                <w:szCs w:val="24"/>
              </w:rPr>
              <w:t>Переформулирование</w:t>
            </w:r>
            <w:proofErr w:type="spellEnd"/>
            <w:r w:rsidRPr="00C07F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условия. </w:t>
            </w:r>
            <w:r w:rsidRPr="00C07FA8">
              <w:rPr>
                <w:rFonts w:ascii="Times New Roman" w:hAnsi="Times New Roman" w:cs="Times New Roman"/>
                <w:sz w:val="24"/>
                <w:szCs w:val="24"/>
              </w:rPr>
              <w:t xml:space="preserve">При выполнении заданий с практическим содержанием, полезно выявить основную математическую составляющую из текста условия и зафиксировать её в виде тезисов, основных мыслей. Также полезно сложную задачу разбить над подзадачи, выявляя связи между величинами. </w:t>
            </w:r>
          </w:p>
          <w:p w14:paraId="3A27E6ED" w14:textId="49E4CD9F" w:rsidR="00AA3357" w:rsidRPr="00C07FA8" w:rsidRDefault="00AA3357" w:rsidP="00AA33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357">
              <w:rPr>
                <w:rFonts w:ascii="Times New Roman" w:hAnsi="Times New Roman" w:cs="Times New Roman"/>
                <w:sz w:val="24"/>
                <w:szCs w:val="24"/>
              </w:rPr>
              <w:t xml:space="preserve">открытый банк тестовых заданий и демоверсии </w:t>
            </w:r>
            <w:proofErr w:type="spellStart"/>
            <w:r w:rsidRPr="00AA3357">
              <w:rPr>
                <w:rFonts w:ascii="Times New Roman" w:hAnsi="Times New Roman" w:cs="Times New Roman"/>
                <w:sz w:val="24"/>
                <w:szCs w:val="24"/>
              </w:rPr>
              <w:t>КИМов</w:t>
            </w:r>
            <w:proofErr w:type="spellEnd"/>
            <w:r w:rsidRPr="00AA3357">
              <w:rPr>
                <w:rFonts w:ascii="Times New Roman" w:hAnsi="Times New Roman" w:cs="Times New Roman"/>
                <w:sz w:val="24"/>
                <w:szCs w:val="24"/>
              </w:rPr>
              <w:t xml:space="preserve"> ФИПИ (</w:t>
            </w:r>
            <w:hyperlink r:id="rId9" w:history="1">
              <w:r w:rsidRPr="00AA335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https://fipi.ru/</w:t>
              </w:r>
            </w:hyperlink>
          </w:p>
          <w:p w14:paraId="5DE3C59F" w14:textId="2627EAB6" w:rsidR="00EC3A07" w:rsidRDefault="00AA3357" w:rsidP="00875733">
            <w:pPr>
              <w:pStyle w:val="af2"/>
              <w:numPr>
                <w:ilvl w:val="0"/>
                <w:numId w:val="22"/>
              </w:numPr>
              <w:ind w:left="32" w:firstLine="0"/>
              <w:jc w:val="both"/>
            </w:pPr>
            <w:r>
              <w:t>П</w:t>
            </w:r>
            <w:r w:rsidRPr="00AA3357">
              <w:t xml:space="preserve">одборка материалов по оценке математической грамотности обучающихся в рамках исследования PISA </w:t>
            </w:r>
            <w:hyperlink r:id="rId10" w:history="1">
              <w:r w:rsidRPr="00ED1581">
                <w:rPr>
                  <w:rStyle w:val="ac"/>
                </w:rPr>
                <w:t>http://skiv.instrao.ru/bank-zadaniy/matematicheskaya-gramotnost/</w:t>
              </w:r>
            </w:hyperlink>
            <w:r w:rsidRPr="00AA3357">
              <w:t xml:space="preserve"> </w:t>
            </w:r>
          </w:p>
          <w:p w14:paraId="3FC7ACC5" w14:textId="1ADA0482" w:rsidR="00AA3357" w:rsidRPr="003768E1" w:rsidRDefault="00121F77" w:rsidP="00875733">
            <w:pPr>
              <w:pStyle w:val="af2"/>
              <w:numPr>
                <w:ilvl w:val="0"/>
                <w:numId w:val="22"/>
              </w:numPr>
              <w:ind w:left="32" w:firstLine="0"/>
              <w:jc w:val="both"/>
            </w:pPr>
            <w:r>
              <w:t xml:space="preserve">Материалы электронного банка заданий для </w:t>
            </w:r>
            <w:r>
              <w:lastRenderedPageBreak/>
              <w:t xml:space="preserve">оценки функциональной грамотности </w:t>
            </w:r>
            <w:hyperlink r:id="rId11" w:history="1">
              <w:r w:rsidRPr="001E51E0">
                <w:rPr>
                  <w:rStyle w:val="ac"/>
                </w:rPr>
                <w:t>https://fg.resh.edu.ru/</w:t>
              </w:r>
            </w:hyperlink>
            <w:r>
              <w:t xml:space="preserve"> </w:t>
            </w:r>
          </w:p>
        </w:tc>
      </w:tr>
      <w:bookmarkEnd w:id="2"/>
      <w:tr w:rsidR="008D6986" w:rsidRPr="008D6986" w14:paraId="21720728" w14:textId="77777777" w:rsidTr="00132BB3">
        <w:tc>
          <w:tcPr>
            <w:tcW w:w="2788" w:type="dxa"/>
          </w:tcPr>
          <w:p w14:paraId="13886B89" w14:textId="36BC54D0" w:rsidR="008D6986" w:rsidRPr="003768E1" w:rsidRDefault="00132BB3" w:rsidP="003768E1">
            <w:pPr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9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умение выполнять действия с геометрическими фигурами, координатами и векторами</w:t>
            </w:r>
          </w:p>
        </w:tc>
        <w:tc>
          <w:tcPr>
            <w:tcW w:w="2571" w:type="dxa"/>
          </w:tcPr>
          <w:p w14:paraId="73922D59" w14:textId="7FC08699" w:rsidR="008D6986" w:rsidRPr="003768E1" w:rsidRDefault="003768E1" w:rsidP="003768E1">
            <w:pPr>
              <w:pStyle w:val="af2"/>
              <w:ind w:left="0"/>
              <w:jc w:val="both"/>
            </w:pPr>
            <w:r w:rsidRPr="003768E1">
              <w:t>Самыми значимыми причинами установленных ошибок участников экзамена является</w:t>
            </w:r>
            <w:r>
              <w:t xml:space="preserve"> </w:t>
            </w:r>
            <w:r w:rsidRPr="003768E1">
              <w:t xml:space="preserve">отсутствие системы знаний  обучающихся по геометрии, прежде всего:  незнание формул площадей и объёмов геометрических объектов, незнание ключевых фактов и теорем, неумение </w:t>
            </w:r>
            <w:r>
              <w:t xml:space="preserve">выстраивать доказательные </w:t>
            </w:r>
            <w:proofErr w:type="gramStart"/>
            <w:r>
              <w:t>логические рассуждения</w:t>
            </w:r>
            <w:proofErr w:type="gramEnd"/>
            <w:r>
              <w:t xml:space="preserve">, </w:t>
            </w:r>
            <w:r w:rsidRPr="003768E1">
              <w:t>применять известные теоремы при решении задач.</w:t>
            </w:r>
          </w:p>
        </w:tc>
        <w:tc>
          <w:tcPr>
            <w:tcW w:w="4728" w:type="dxa"/>
          </w:tcPr>
          <w:p w14:paraId="64C5475E" w14:textId="7723BBDB" w:rsidR="00BA2BBE" w:rsidRDefault="00BA2BBE" w:rsidP="00C36C32">
            <w:pPr>
              <w:pStyle w:val="af2"/>
              <w:ind w:left="0"/>
              <w:jc w:val="both"/>
            </w:pPr>
            <w:r>
              <w:t>Д</w:t>
            </w:r>
            <w:r w:rsidRPr="00BA2BBE">
              <w:t>ля преодоления устойчивых ошибок</w:t>
            </w:r>
            <w:r>
              <w:t xml:space="preserve"> рекомендуем</w:t>
            </w:r>
            <w:r w:rsidRPr="00BA2BBE">
              <w:t xml:space="preserve"> при повторении курса геометрии систематически проверять знание </w:t>
            </w:r>
            <w:proofErr w:type="gramStart"/>
            <w:r w:rsidRPr="00BA2BBE">
              <w:t>обучающимися</w:t>
            </w:r>
            <w:proofErr w:type="gramEnd"/>
            <w:r w:rsidRPr="00BA2BBE">
              <w:t xml:space="preserve"> основных формул, формулировок теорем, свойств геометрических объектов,  которые часто используются при решении задач. Особое внимание должно быть сконцентрировано на достижении осознанности знаний учащихся, на умении применить полученные знания в практической деятельности, на умении анализировать, сопоставлять, делать вывод. Рекомендуем составлять опорные конспекты по темам курса геометрии</w:t>
            </w:r>
            <w:r w:rsidR="00A04619">
              <w:t xml:space="preserve">, активно использовать составление блоков задач при изучении тем курса геометрии, применять интерактивную среду </w:t>
            </w:r>
            <w:proofErr w:type="spellStart"/>
            <w:r w:rsidR="00A04619">
              <w:t>Геогебра</w:t>
            </w:r>
            <w:proofErr w:type="spellEnd"/>
            <w:r w:rsidR="00A04619">
              <w:t xml:space="preserve"> для демонстрации геометрических объектов.</w:t>
            </w:r>
          </w:p>
          <w:p w14:paraId="74172E33" w14:textId="40AFCBC3" w:rsidR="00C36C32" w:rsidRPr="0070639F" w:rsidRDefault="00C36C32" w:rsidP="00C36C32">
            <w:pPr>
              <w:pStyle w:val="af1"/>
              <w:spacing w:after="0" w:line="240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Пример б</w:t>
            </w:r>
            <w:r w:rsidRPr="0070639F">
              <w:rPr>
                <w:color w:val="000000" w:themeColor="text1"/>
              </w:rPr>
              <w:t>лок</w:t>
            </w:r>
            <w:r>
              <w:rPr>
                <w:color w:val="000000" w:themeColor="text1"/>
              </w:rPr>
              <w:t>а</w:t>
            </w:r>
            <w:r w:rsidRPr="0070639F">
              <w:rPr>
                <w:color w:val="000000" w:themeColor="text1"/>
              </w:rPr>
              <w:t xml:space="preserve"> взаимосвязанных задач по теме: </w:t>
            </w:r>
            <w:r>
              <w:rPr>
                <w:b/>
                <w:bCs/>
                <w:color w:val="000000" w:themeColor="text1"/>
              </w:rPr>
              <w:t>"Свойства прямоугольных треугольников</w:t>
            </w:r>
            <w:r w:rsidRPr="0070639F">
              <w:rPr>
                <w:b/>
                <w:bCs/>
                <w:color w:val="000000" w:themeColor="text1"/>
              </w:rPr>
              <w:t>"</w:t>
            </w:r>
            <w:r>
              <w:rPr>
                <w:b/>
                <w:bCs/>
                <w:color w:val="000000" w:themeColor="text1"/>
              </w:rPr>
              <w:t>.</w:t>
            </w:r>
          </w:p>
          <w:p w14:paraId="385445E6" w14:textId="5D5DB5FF" w:rsidR="00C36C32" w:rsidRPr="0070639F" w:rsidRDefault="00C36C32" w:rsidP="00C36C32">
            <w:pPr>
              <w:pStyle w:val="af1"/>
              <w:spacing w:after="0" w:line="240" w:lineRule="auto"/>
              <w:jc w:val="both"/>
              <w:rPr>
                <w:color w:val="000000" w:themeColor="text1"/>
              </w:rPr>
            </w:pPr>
            <w:r w:rsidRPr="0070639F">
              <w:rPr>
                <w:color w:val="000000" w:themeColor="text1"/>
              </w:rPr>
              <w:t xml:space="preserve">Цель составления блока: отработка навыков использования </w:t>
            </w:r>
            <w:r w:rsidRPr="0070639F">
              <w:rPr>
                <w:color w:val="000000" w:themeColor="text1"/>
                <w:shd w:val="clear" w:color="auto" w:fill="FFFFFF"/>
              </w:rPr>
              <w:t>свойств прямоугольных треугольников </w:t>
            </w:r>
            <w:r w:rsidRPr="0070639F">
              <w:rPr>
                <w:color w:val="000000" w:themeColor="text1"/>
              </w:rPr>
              <w:t xml:space="preserve">  от простейших до нестандартных задач</w:t>
            </w:r>
            <w:r>
              <w:rPr>
                <w:color w:val="000000" w:themeColor="text1"/>
              </w:rPr>
              <w:t>.</w:t>
            </w:r>
          </w:p>
          <w:p w14:paraId="6F1CBAF6" w14:textId="1883AA35" w:rsidR="00C36C32" w:rsidRPr="0070639F" w:rsidRDefault="00C36C32" w:rsidP="00C36C32">
            <w:pPr>
              <w:pStyle w:val="af1"/>
              <w:spacing w:after="0" w:line="240" w:lineRule="auto"/>
              <w:jc w:val="both"/>
              <w:rPr>
                <w:color w:val="000000" w:themeColor="text1"/>
              </w:rPr>
            </w:pPr>
            <w:r w:rsidRPr="0070639F">
              <w:rPr>
                <w:color w:val="000000" w:themeColor="text1"/>
              </w:rPr>
              <w:t>Формулировки задач:</w:t>
            </w:r>
          </w:p>
          <w:p w14:paraId="3C3D6AC6" w14:textId="77777777" w:rsidR="00C36C32" w:rsidRPr="00590370" w:rsidRDefault="00C36C32" w:rsidP="00C36C32">
            <w:pPr>
              <w:pStyle w:val="a7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03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Найдите углы равнобедренного прямоугольного треугольника.</w:t>
            </w:r>
          </w:p>
          <w:p w14:paraId="1B360E11" w14:textId="77777777" w:rsidR="00C36C32" w:rsidRPr="00590370" w:rsidRDefault="00C36C32" w:rsidP="00C36C32">
            <w:pPr>
              <w:pStyle w:val="a7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03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Один из острых углов прямоугольного треугольника на 24</w:t>
            </w:r>
            <w:r w:rsidRPr="00590370">
              <w:rPr>
                <w:rFonts w:ascii="Times New Roman" w:hAnsi="Times New Roman" w:cs="Times New Roman"/>
                <w:sz w:val="24"/>
                <w:szCs w:val="24"/>
              </w:rPr>
              <w:sym w:font="Symbol" w:char="F0B0"/>
            </w:r>
            <w:r w:rsidRPr="005903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больше другого. Найдите острые углы треугольника</w:t>
            </w:r>
          </w:p>
          <w:p w14:paraId="03C65761" w14:textId="77777777" w:rsidR="00C36C32" w:rsidRPr="00590370" w:rsidRDefault="00C36C32" w:rsidP="00C36C32">
            <w:pPr>
              <w:pStyle w:val="a7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03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Один из острых углов прямоугольного треугольник в 4 раза меньше другого. Найдите эти углы.</w:t>
            </w:r>
          </w:p>
          <w:p w14:paraId="6B12D65D" w14:textId="77777777" w:rsidR="00C36C32" w:rsidRPr="00590370" w:rsidRDefault="00C36C32" w:rsidP="00C36C32">
            <w:pPr>
              <w:pStyle w:val="a7"/>
              <w:numPr>
                <w:ilvl w:val="0"/>
                <w:numId w:val="23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В треугольнике АВС </w:t>
            </w:r>
            <w:r w:rsidRPr="00590370">
              <w:rPr>
                <w:rFonts w:ascii="Cambria Math" w:hAnsi="Cambria Math" w:cs="Times New Roman"/>
                <w:color w:val="000000"/>
                <w:sz w:val="24"/>
                <w:szCs w:val="24"/>
                <w:shd w:val="clear" w:color="auto" w:fill="FFFFFF"/>
              </w:rPr>
              <w:t>∠</w:t>
            </w:r>
            <w:r w:rsidRPr="005903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С – прямой, а </w:t>
            </w:r>
            <w:r w:rsidRPr="00590370">
              <w:rPr>
                <w:rFonts w:ascii="Cambria Math" w:hAnsi="Cambria Math" w:cs="Times New Roman"/>
                <w:color w:val="000000"/>
                <w:sz w:val="24"/>
                <w:szCs w:val="24"/>
                <w:shd w:val="clear" w:color="auto" w:fill="FFFFFF"/>
              </w:rPr>
              <w:t>∠</w:t>
            </w:r>
            <w:r w:rsidRPr="005903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=</w:t>
            </w:r>
            <w:r w:rsidRPr="005903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30</w:t>
            </w:r>
            <w:r w:rsidRPr="00590370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B0"/>
            </w:r>
            <w:r w:rsidRPr="005903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Сторона АВ равна 5 см. Найти длину стороны АС.</w:t>
            </w:r>
          </w:p>
          <w:p w14:paraId="4CB69B7B" w14:textId="77777777" w:rsidR="00C36C32" w:rsidRPr="00590370" w:rsidRDefault="00C36C32" w:rsidP="00C36C32">
            <w:pPr>
              <w:pStyle w:val="a7"/>
              <w:numPr>
                <w:ilvl w:val="0"/>
                <w:numId w:val="23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59037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Один из углов прямоугольного треугольника равен 60°, а сумма гипотенузы и меньшего из катетов равна 26,4 см. Найдите гипотенузу треугольника.</w:t>
            </w:r>
          </w:p>
          <w:p w14:paraId="14779487" w14:textId="77777777" w:rsidR="00C36C32" w:rsidRDefault="00C36C32" w:rsidP="00C36C32">
            <w:pPr>
              <w:pStyle w:val="a7"/>
              <w:numPr>
                <w:ilvl w:val="0"/>
                <w:numId w:val="23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55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 равнобедренном треугольнике ABC проведена высота BD к основанию AC. Длина высоты — 6,1 см, длина боковой стороны — 12,2 см. Определи углы этого треугольника.</w:t>
            </w:r>
          </w:p>
          <w:p w14:paraId="4A89C686" w14:textId="77777777" w:rsidR="00C36C32" w:rsidRPr="002A09D2" w:rsidRDefault="00C36C32" w:rsidP="00C36C32">
            <w:pPr>
              <w:pStyle w:val="a7"/>
              <w:numPr>
                <w:ilvl w:val="0"/>
                <w:numId w:val="23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55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В треугольнике АВС </w:t>
            </w:r>
            <w:r w:rsidRPr="004C55C3">
              <w:rPr>
                <w:rFonts w:ascii="Cambria Math" w:hAnsi="Cambria Math" w:cs="Times New Roman"/>
                <w:color w:val="000000"/>
                <w:sz w:val="24"/>
                <w:szCs w:val="24"/>
                <w:shd w:val="clear" w:color="auto" w:fill="FFFFFF"/>
              </w:rPr>
              <w:t>∠</w:t>
            </w:r>
            <w:r w:rsidRPr="004C55C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= 90</w:t>
            </w:r>
            <w:r w:rsidRPr="00590370">
              <w:rPr>
                <w:shd w:val="clear" w:color="auto" w:fill="FFFFFF"/>
              </w:rPr>
              <w:sym w:font="Symbol" w:char="F0B0"/>
            </w:r>
            <w:r w:rsidRPr="004C55C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,СС</w:t>
            </w:r>
            <w:r w:rsidRPr="004C55C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vertAlign w:val="subscript"/>
              </w:rPr>
              <w:t>1</w:t>
            </w:r>
            <w:r w:rsidRPr="004C55C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– биссектриса, СС</w:t>
            </w:r>
            <w:r w:rsidRPr="004C55C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=16см, В</w:t>
            </w:r>
            <w:r w:rsidRPr="004C55C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</w:t>
            </w:r>
            <w:r w:rsidRPr="004C55C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vertAlign w:val="subscript"/>
              </w:rPr>
              <w:t>1</w:t>
            </w:r>
            <w:r w:rsidRPr="004C55C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=8см. Найдите внешний угол при вершине А.</w:t>
            </w:r>
          </w:p>
          <w:p w14:paraId="2291E776" w14:textId="77777777" w:rsidR="00C36C32" w:rsidRPr="002A09D2" w:rsidRDefault="00C36C32" w:rsidP="00C36C32">
            <w:pPr>
              <w:pStyle w:val="a7"/>
              <w:numPr>
                <w:ilvl w:val="0"/>
                <w:numId w:val="23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В треугольнике АВС </w:t>
            </w:r>
            <w:r w:rsidRPr="004C55C3">
              <w:rPr>
                <w:rFonts w:ascii="Cambria Math" w:hAnsi="Cambria Math" w:cs="Times New Roman"/>
                <w:color w:val="000000"/>
                <w:sz w:val="24"/>
                <w:szCs w:val="24"/>
                <w:shd w:val="clear" w:color="auto" w:fill="FFFFFF"/>
              </w:rPr>
              <w:t>∠</w:t>
            </w:r>
            <w:r>
              <w:rPr>
                <w:rFonts w:ascii="Cambria Math" w:hAnsi="Cambria Math" w:cs="Times New Roman"/>
                <w:color w:val="000000"/>
                <w:sz w:val="24"/>
                <w:szCs w:val="24"/>
                <w:shd w:val="clear" w:color="auto" w:fill="FFFFFF"/>
              </w:rPr>
              <w:t>АСВ - тупой. Продолжения высот АА</w:t>
            </w:r>
            <w:r>
              <w:rPr>
                <w:rFonts w:ascii="Cambria Math" w:hAnsi="Cambria Math" w:cs="Times New Roman"/>
                <w:color w:val="000000"/>
                <w:sz w:val="24"/>
                <w:szCs w:val="24"/>
                <w:shd w:val="clear" w:color="auto" w:fill="FFFFFF"/>
                <w:vertAlign w:val="subscript"/>
              </w:rPr>
              <w:t>1</w:t>
            </w:r>
            <w:r>
              <w:rPr>
                <w:rFonts w:ascii="Cambria Math" w:hAnsi="Cambria Math" w:cs="Times New Roman"/>
                <w:color w:val="000000"/>
                <w:sz w:val="24"/>
                <w:szCs w:val="24"/>
                <w:shd w:val="clear" w:color="auto" w:fill="FFFFFF"/>
              </w:rPr>
              <w:t>, ВВ</w:t>
            </w:r>
            <w:r>
              <w:rPr>
                <w:rFonts w:ascii="Cambria Math" w:hAnsi="Cambria Math" w:cs="Times New Roman"/>
                <w:color w:val="000000"/>
                <w:sz w:val="24"/>
                <w:szCs w:val="24"/>
                <w:shd w:val="clear" w:color="auto" w:fill="FFFFFF"/>
                <w:vertAlign w:val="subscript"/>
              </w:rPr>
              <w:t>1</w:t>
            </w:r>
            <w:r>
              <w:rPr>
                <w:rFonts w:ascii="Cambria Math" w:hAnsi="Cambria Math" w:cs="Times New Roman"/>
                <w:color w:val="000000"/>
                <w:sz w:val="24"/>
                <w:szCs w:val="24"/>
                <w:shd w:val="clear" w:color="auto" w:fill="FFFFFF"/>
              </w:rPr>
              <w:t>, СС</w:t>
            </w:r>
            <w:r>
              <w:rPr>
                <w:rFonts w:ascii="Cambria Math" w:hAnsi="Cambria Math" w:cs="Times New Roman"/>
                <w:color w:val="000000"/>
                <w:sz w:val="24"/>
                <w:szCs w:val="24"/>
                <w:shd w:val="clear" w:color="auto" w:fill="FFFFFF"/>
                <w:vertAlign w:val="subscript"/>
              </w:rPr>
              <w:t>1</w:t>
            </w:r>
            <w:r>
              <w:rPr>
                <w:rFonts w:ascii="Cambria Math" w:hAnsi="Cambria Math" w:cs="Times New Roman"/>
                <w:color w:val="000000"/>
                <w:sz w:val="24"/>
                <w:szCs w:val="24"/>
                <w:shd w:val="clear" w:color="auto" w:fill="FFFFFF"/>
              </w:rPr>
              <w:t xml:space="preserve"> пересекаются в точке О. Докажите, что </w:t>
            </w:r>
            <w:r w:rsidRPr="004C55C3">
              <w:rPr>
                <w:rFonts w:ascii="Cambria Math" w:hAnsi="Cambria Math" w:cs="Times New Roman"/>
                <w:color w:val="000000"/>
                <w:sz w:val="24"/>
                <w:szCs w:val="24"/>
                <w:shd w:val="clear" w:color="auto" w:fill="FFFFFF"/>
              </w:rPr>
              <w:t>∠</w:t>
            </w:r>
            <w:r>
              <w:rPr>
                <w:rFonts w:ascii="Cambria Math" w:hAnsi="Cambria Math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Cambria Math" w:hAnsi="Cambria Math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АВС=</w:t>
            </w:r>
            <w:r w:rsidRPr="004C55C3">
              <w:rPr>
                <w:rFonts w:ascii="Cambria Math" w:hAnsi="Cambria Math" w:cs="Times New Roman"/>
                <w:color w:val="000000"/>
                <w:sz w:val="24"/>
                <w:szCs w:val="24"/>
                <w:shd w:val="clear" w:color="auto" w:fill="FFFFFF"/>
              </w:rPr>
              <w:t>∠</w:t>
            </w:r>
            <w:r>
              <w:rPr>
                <w:rFonts w:ascii="Cambria Math" w:hAnsi="Cambria Math" w:cs="Times New Roman"/>
                <w:color w:val="000000"/>
                <w:sz w:val="24"/>
                <w:szCs w:val="24"/>
                <w:shd w:val="clear" w:color="auto" w:fill="FFFFFF"/>
              </w:rPr>
              <w:t xml:space="preserve">АОС, </w:t>
            </w:r>
            <w:r w:rsidRPr="004C55C3">
              <w:rPr>
                <w:rFonts w:ascii="Cambria Math" w:hAnsi="Cambria Math" w:cs="Times New Roman"/>
                <w:color w:val="000000"/>
                <w:sz w:val="24"/>
                <w:szCs w:val="24"/>
                <w:shd w:val="clear" w:color="auto" w:fill="FFFFFF"/>
              </w:rPr>
              <w:t>∠</w:t>
            </w:r>
            <w:r>
              <w:rPr>
                <w:rFonts w:ascii="Cambria Math" w:hAnsi="Cambria Math" w:cs="Times New Roman"/>
                <w:color w:val="000000"/>
                <w:sz w:val="24"/>
                <w:szCs w:val="24"/>
                <w:shd w:val="clear" w:color="auto" w:fill="FFFFFF"/>
              </w:rPr>
              <w:t>ОАС=</w:t>
            </w:r>
            <w:r w:rsidRPr="004C55C3">
              <w:rPr>
                <w:rFonts w:ascii="Cambria Math" w:hAnsi="Cambria Math" w:cs="Times New Roman"/>
                <w:color w:val="000000"/>
                <w:sz w:val="24"/>
                <w:szCs w:val="24"/>
                <w:shd w:val="clear" w:color="auto" w:fill="FFFFFF"/>
              </w:rPr>
              <w:t>∠</w:t>
            </w:r>
            <w:r>
              <w:rPr>
                <w:rFonts w:ascii="Cambria Math" w:hAnsi="Cambria Math" w:cs="Times New Roman"/>
                <w:color w:val="000000"/>
                <w:sz w:val="24"/>
                <w:szCs w:val="24"/>
                <w:shd w:val="clear" w:color="auto" w:fill="FFFFFF"/>
              </w:rPr>
              <w:t>ОВС.</w:t>
            </w:r>
          </w:p>
          <w:p w14:paraId="5269591B" w14:textId="77777777" w:rsidR="00C36C32" w:rsidRPr="002A09D2" w:rsidRDefault="00C36C32" w:rsidP="00C36C32">
            <w:pPr>
              <w:pStyle w:val="a7"/>
              <w:numPr>
                <w:ilvl w:val="0"/>
                <w:numId w:val="23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09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В треугольнике АВС </w:t>
            </w:r>
            <w:r w:rsidRPr="002A09D2">
              <w:rPr>
                <w:rFonts w:ascii="Cambria Math" w:hAnsi="Cambria Math" w:cs="Times New Roman"/>
                <w:color w:val="000000"/>
                <w:sz w:val="24"/>
                <w:szCs w:val="24"/>
                <w:shd w:val="clear" w:color="auto" w:fill="FFFFFF"/>
              </w:rPr>
              <w:t>∠</w:t>
            </w:r>
            <w:r w:rsidRPr="002A09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С=90</w:t>
            </w:r>
            <w:r w:rsidRPr="002A09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sym w:font="Symbol" w:char="F0B0"/>
            </w:r>
            <w:r w:rsidRPr="002A09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r w:rsidRPr="002A09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CD</w:t>
            </w:r>
            <w:r w:rsidRPr="002A09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– высота треугольника, ВС=2</w:t>
            </w:r>
            <w:r w:rsidRPr="002A09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BD</w:t>
            </w:r>
            <w:r w:rsidRPr="002A09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 Докажите, что </w:t>
            </w:r>
            <w:r w:rsidRPr="002A09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AD=3DB</w:t>
            </w:r>
            <w:r w:rsidRPr="002A09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14:paraId="1BFDAE28" w14:textId="0E258108" w:rsidR="00C36C32" w:rsidRDefault="00C36C32" w:rsidP="00C36C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EAB8E5" w14:textId="158C76BA" w:rsidR="00C36C32" w:rsidRPr="00C36C32" w:rsidRDefault="00C36C32" w:rsidP="00C36C3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блоке с</w:t>
            </w:r>
            <w:r w:rsidRPr="00CB532B">
              <w:rPr>
                <w:rFonts w:ascii="Times New Roman" w:hAnsi="Times New Roman" w:cs="Times New Roman"/>
                <w:sz w:val="24"/>
                <w:szCs w:val="24"/>
              </w:rPr>
              <w:t xml:space="preserve">облюдается принцип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B532B">
              <w:rPr>
                <w:rFonts w:ascii="Times New Roman" w:hAnsi="Times New Roman" w:cs="Times New Roman"/>
                <w:sz w:val="24"/>
                <w:szCs w:val="24"/>
              </w:rPr>
              <w:t>от простого к сложному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CB532B">
              <w:rPr>
                <w:rFonts w:ascii="Times New Roman" w:hAnsi="Times New Roman" w:cs="Times New Roman"/>
                <w:sz w:val="24"/>
                <w:szCs w:val="24"/>
              </w:rPr>
              <w:t>, варьируются все возможные ситуации связей между условиями и заключением.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первых трех задачах применяется знание суммы острых углов прямоугольного треугольника на уровне программных знаний. Решение задач с четвертой  по шестую предусматривает применение всех свойств прямоугольных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треугольников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как в стандартных ситуациях, так и при небольших отклонениях от них. Решение остальных задач требует умения применять знания в усложненных ситуациях, при решении которых требуется творческий подход. Здесь приходится анализировать сложные нестандартные геометрические ситуации, самостоятельно открывать новые факты, устанавливать отношения между ними.</w:t>
            </w:r>
          </w:p>
          <w:p w14:paraId="379AD9E2" w14:textId="77777777" w:rsidR="00A04619" w:rsidRPr="00A04619" w:rsidRDefault="00A04619" w:rsidP="00C36C32">
            <w:pPr>
              <w:pStyle w:val="af2"/>
              <w:ind w:left="48"/>
            </w:pPr>
            <w:r w:rsidRPr="00A04619">
              <w:t>Подготовка школьников к решению геометрических задач (по материалам ОГЭ и ЕГЭ) / Департамент образования Вологодской области, Вологодский институт развития образования</w:t>
            </w:r>
            <w:proofErr w:type="gramStart"/>
            <w:r w:rsidRPr="00A04619">
              <w:t xml:space="preserve"> ;</w:t>
            </w:r>
            <w:proofErr w:type="gramEnd"/>
            <w:r w:rsidRPr="00A04619">
              <w:t xml:space="preserve"> [составители: </w:t>
            </w:r>
            <w:proofErr w:type="gramStart"/>
            <w:r w:rsidRPr="00A04619">
              <w:t>Васильева Т.В., Панфилова Т.Л., Шилова Г.Н.].</w:t>
            </w:r>
            <w:proofErr w:type="gramEnd"/>
            <w:r w:rsidRPr="00A04619">
              <w:t xml:space="preserve"> – Вологда: ВИРО, 2019.</w:t>
            </w:r>
          </w:p>
          <w:p w14:paraId="4AA57929" w14:textId="4BD517C6" w:rsidR="00A04619" w:rsidRPr="00A04619" w:rsidRDefault="00AB18A0" w:rsidP="00C36C32">
            <w:pPr>
              <w:pStyle w:val="af2"/>
              <w:ind w:left="48"/>
            </w:pPr>
            <w:hyperlink r:id="rId12" w:history="1">
              <w:r w:rsidR="00A04619" w:rsidRPr="00A04619">
                <w:rPr>
                  <w:rStyle w:val="ac"/>
                </w:rPr>
                <w:t>https://viro.edu.ru/attachments/article/10238/1744.pdf</w:t>
              </w:r>
            </w:hyperlink>
            <w:r w:rsidR="00A04619" w:rsidRPr="00A04619">
              <w:t xml:space="preserve"> </w:t>
            </w:r>
          </w:p>
          <w:p w14:paraId="4925ED5D" w14:textId="77777777" w:rsidR="00A04619" w:rsidRPr="00A04619" w:rsidRDefault="00A04619" w:rsidP="00C36C32">
            <w:pPr>
              <w:pStyle w:val="af2"/>
              <w:ind w:left="48"/>
            </w:pPr>
            <w:r w:rsidRPr="00A04619">
              <w:t>Перейти порог возможно!</w:t>
            </w:r>
            <w:proofErr w:type="gramStart"/>
            <w:r w:rsidRPr="00A04619">
              <w:t xml:space="preserve"> :</w:t>
            </w:r>
            <w:proofErr w:type="gramEnd"/>
            <w:r w:rsidRPr="00A04619">
              <w:t xml:space="preserve"> сборник тренировочных заданий для подготовки к итоговой государственной аттестации выпускников основной школы : (для учащихся с низкой математической подготовкой) / Департамент образования </w:t>
            </w:r>
            <w:proofErr w:type="spellStart"/>
            <w:r w:rsidRPr="00A04619">
              <w:t>Вологод</w:t>
            </w:r>
            <w:proofErr w:type="spellEnd"/>
            <w:r w:rsidRPr="00A04619">
              <w:t xml:space="preserve">. обл., </w:t>
            </w:r>
            <w:proofErr w:type="spellStart"/>
            <w:r w:rsidRPr="00A04619">
              <w:t>Вологод</w:t>
            </w:r>
            <w:proofErr w:type="spellEnd"/>
            <w:r w:rsidRPr="00A04619">
              <w:t xml:space="preserve">. ин-т развития образования ; [сост.: Е.М. Ганичева]. – Вологда: </w:t>
            </w:r>
            <w:r w:rsidRPr="00A04619">
              <w:softHyphen/>
              <w:t>ВИРО, 2016.</w:t>
            </w:r>
          </w:p>
          <w:p w14:paraId="1DDF7AAD" w14:textId="235432E4" w:rsidR="008D6986" w:rsidRPr="003768E1" w:rsidRDefault="00AB18A0" w:rsidP="00C36C32">
            <w:pPr>
              <w:pStyle w:val="af2"/>
              <w:ind w:left="0"/>
            </w:pPr>
            <w:hyperlink r:id="rId13" w:history="1">
              <w:r w:rsidR="00A04619" w:rsidRPr="00A04619">
                <w:rPr>
                  <w:rStyle w:val="ac"/>
                </w:rPr>
                <w:t>https://viro.edu.ru/attachments/article/7966/2016_4.pdf</w:t>
              </w:r>
            </w:hyperlink>
            <w:r w:rsidR="00A04619" w:rsidRPr="00A04619">
              <w:t xml:space="preserve"> </w:t>
            </w:r>
          </w:p>
        </w:tc>
      </w:tr>
    </w:tbl>
    <w:p w14:paraId="491BB69F" w14:textId="77777777" w:rsidR="008D6986" w:rsidRPr="008D6986" w:rsidRDefault="008D6986" w:rsidP="008D6986">
      <w:p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A2954CE" w14:textId="77777777" w:rsidR="00675A63" w:rsidRPr="00675A63" w:rsidRDefault="008D6986" w:rsidP="00675A63">
      <w:pPr>
        <w:pStyle w:val="a7"/>
        <w:numPr>
          <w:ilvl w:val="1"/>
          <w:numId w:val="9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8D6986">
        <w:rPr>
          <w:rFonts w:ascii="Times New Roman" w:eastAsia="Calibri" w:hAnsi="Times New Roman" w:cs="Times New Roman"/>
          <w:b/>
          <w:sz w:val="28"/>
          <w:szCs w:val="28"/>
        </w:rPr>
        <w:t>Общие рекомендации по совершенствованию орга</w:t>
      </w:r>
      <w:r w:rsidR="00675A63">
        <w:rPr>
          <w:rFonts w:ascii="Times New Roman" w:eastAsia="Calibri" w:hAnsi="Times New Roman" w:cs="Times New Roman"/>
          <w:b/>
          <w:sz w:val="28"/>
          <w:szCs w:val="28"/>
        </w:rPr>
        <w:t>низации и методики преподавания математики в 5-9 классах.</w:t>
      </w:r>
    </w:p>
    <w:p w14:paraId="5C7F456A" w14:textId="77777777" w:rsidR="00180E68" w:rsidRPr="00C74C7E" w:rsidRDefault="00180E68" w:rsidP="00C74C7E">
      <w:pPr>
        <w:pStyle w:val="a7"/>
        <w:numPr>
          <w:ilvl w:val="0"/>
          <w:numId w:val="19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C74C7E">
        <w:rPr>
          <w:rFonts w:ascii="Times New Roman" w:eastAsia="Calibri" w:hAnsi="Times New Roman" w:cs="Times New Roman"/>
          <w:sz w:val="28"/>
          <w:szCs w:val="28"/>
          <w:lang w:eastAsia="zh-CN"/>
        </w:rPr>
        <w:t>особое внимание уделить совершенствованию вычислительных навыков обучающихся, применяя для этого устный счет, систему индивидуальных заданий, развивать умения самоконтроля при выполнении вычислений, использовать многокомпонентные задания;</w:t>
      </w:r>
    </w:p>
    <w:p w14:paraId="1996CC27" w14:textId="3BF56747" w:rsidR="00180E68" w:rsidRPr="00C74C7E" w:rsidRDefault="00180E68" w:rsidP="00C74C7E">
      <w:pPr>
        <w:pStyle w:val="a7"/>
        <w:numPr>
          <w:ilvl w:val="0"/>
          <w:numId w:val="19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C74C7E">
        <w:rPr>
          <w:rFonts w:ascii="Times New Roman" w:eastAsia="Calibri" w:hAnsi="Times New Roman" w:cs="Times New Roman"/>
          <w:sz w:val="28"/>
          <w:szCs w:val="28"/>
          <w:lang w:eastAsia="zh-CN"/>
        </w:rPr>
        <w:t>при подготовке к ГИА необходимо систематически включать устные упражнения на повторение основных действий, таких как: вычисление значений выражений, преобразование алгебраических выражений, действия с дробями, действия со степенями, решение линейных уравнений, неравенств и их систем;</w:t>
      </w:r>
    </w:p>
    <w:p w14:paraId="4922A313" w14:textId="068A5C55" w:rsidR="00180E68" w:rsidRPr="00C74C7E" w:rsidRDefault="00180E68" w:rsidP="00C74C7E">
      <w:pPr>
        <w:pStyle w:val="a7"/>
        <w:numPr>
          <w:ilvl w:val="0"/>
          <w:numId w:val="19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C74C7E">
        <w:rPr>
          <w:rFonts w:ascii="Times New Roman" w:eastAsia="Calibri" w:hAnsi="Times New Roman" w:cs="Times New Roman"/>
          <w:sz w:val="28"/>
          <w:szCs w:val="28"/>
          <w:lang w:eastAsia="zh-CN"/>
        </w:rPr>
        <w:lastRenderedPageBreak/>
        <w:t xml:space="preserve">при изучении геометрии систематически проверять знание </w:t>
      </w:r>
      <w:proofErr w:type="gramStart"/>
      <w:r w:rsidRPr="00C74C7E">
        <w:rPr>
          <w:rFonts w:ascii="Times New Roman" w:eastAsia="Calibri" w:hAnsi="Times New Roman" w:cs="Times New Roman"/>
          <w:sz w:val="28"/>
          <w:szCs w:val="28"/>
          <w:lang w:eastAsia="zh-CN"/>
        </w:rPr>
        <w:t>обучающимися</w:t>
      </w:r>
      <w:proofErr w:type="gramEnd"/>
      <w:r w:rsidRPr="00C74C7E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основных формул, формулировок теорем, свойств геометрических объектов,  которые часто используются при решении задач; составлять опорные конспекты по темам курса геометрии;</w:t>
      </w:r>
    </w:p>
    <w:p w14:paraId="50D6DE80" w14:textId="2701FB2C" w:rsidR="00180E68" w:rsidRPr="00C74C7E" w:rsidRDefault="00180E68" w:rsidP="00C74C7E">
      <w:pPr>
        <w:pStyle w:val="a7"/>
        <w:numPr>
          <w:ilvl w:val="0"/>
          <w:numId w:val="19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C74C7E">
        <w:rPr>
          <w:rFonts w:ascii="Times New Roman" w:eastAsia="Calibri" w:hAnsi="Times New Roman" w:cs="Times New Roman"/>
          <w:sz w:val="28"/>
          <w:szCs w:val="28"/>
          <w:lang w:eastAsia="zh-CN"/>
        </w:rPr>
        <w:t>увеличить число сюжетных задач, рассматриваемых на уроках алгебры и геометрии, включая задания, предлагаемые в исследовании PISA. Это будет способствовать формированию у обучающихся умения применять математические знания и решать практико-ориентированные задачи;</w:t>
      </w:r>
    </w:p>
    <w:p w14:paraId="5E22C318" w14:textId="2C3F1A19" w:rsidR="00180E68" w:rsidRPr="00C74C7E" w:rsidRDefault="00180E68" w:rsidP="00C74C7E">
      <w:pPr>
        <w:pStyle w:val="a7"/>
        <w:numPr>
          <w:ilvl w:val="0"/>
          <w:numId w:val="19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C74C7E">
        <w:rPr>
          <w:rFonts w:ascii="Times New Roman" w:eastAsia="Calibri" w:hAnsi="Times New Roman" w:cs="Times New Roman"/>
          <w:sz w:val="28"/>
          <w:szCs w:val="28"/>
          <w:lang w:eastAsia="zh-CN"/>
        </w:rPr>
        <w:t>систематически включать различные типы текстовых задач, рассматривать графики реальных зависимостей, разных типов диаграмм;</w:t>
      </w:r>
    </w:p>
    <w:p w14:paraId="76A34D73" w14:textId="1EB6063B" w:rsidR="00180E68" w:rsidRPr="00C74C7E" w:rsidRDefault="00180E68" w:rsidP="00C74C7E">
      <w:pPr>
        <w:pStyle w:val="a7"/>
        <w:numPr>
          <w:ilvl w:val="0"/>
          <w:numId w:val="19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C74C7E">
        <w:rPr>
          <w:rFonts w:ascii="Times New Roman" w:eastAsia="Calibri" w:hAnsi="Times New Roman" w:cs="Times New Roman"/>
          <w:sz w:val="28"/>
          <w:szCs w:val="28"/>
          <w:lang w:eastAsia="zh-CN"/>
        </w:rPr>
        <w:t>развивать базовые метапредметные умения сравнения, анализа, классификации и др., а также функциональную математическую грамотность; умение работать с различными источниками информации; умение найти более рациональный способ решения, умение осуществлять самоконтроль при решении примеров и задач;</w:t>
      </w:r>
    </w:p>
    <w:p w14:paraId="71DF3DE5" w14:textId="1F786191" w:rsidR="00180E68" w:rsidRPr="00C74C7E" w:rsidRDefault="00180E68" w:rsidP="00C74C7E">
      <w:pPr>
        <w:pStyle w:val="a7"/>
        <w:numPr>
          <w:ilvl w:val="0"/>
          <w:numId w:val="19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C74C7E">
        <w:rPr>
          <w:rFonts w:ascii="Times New Roman" w:eastAsia="Calibri" w:hAnsi="Times New Roman" w:cs="Times New Roman"/>
          <w:sz w:val="28"/>
          <w:szCs w:val="28"/>
          <w:lang w:eastAsia="zh-CN"/>
        </w:rPr>
        <w:t>больше внимания уделять развитию самостоятельности мышления учащихся, что будет способствовать формированию умений решать задачи и, в конечном итоге, повышению качества математического образования;</w:t>
      </w:r>
    </w:p>
    <w:p w14:paraId="1C56639E" w14:textId="09684D8E" w:rsidR="00180E68" w:rsidRPr="00C74C7E" w:rsidRDefault="00180E68" w:rsidP="00C74C7E">
      <w:pPr>
        <w:pStyle w:val="a7"/>
        <w:numPr>
          <w:ilvl w:val="0"/>
          <w:numId w:val="19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C74C7E">
        <w:rPr>
          <w:rFonts w:ascii="Times New Roman" w:eastAsia="Calibri" w:hAnsi="Times New Roman" w:cs="Times New Roman"/>
          <w:sz w:val="28"/>
          <w:szCs w:val="28"/>
          <w:lang w:eastAsia="zh-CN"/>
        </w:rPr>
        <w:t>при организации и проведении уроков обязательно обращать внимание на оформление решений. Здесь главным критерием должна служить математически грамотная запись решения;</w:t>
      </w:r>
    </w:p>
    <w:p w14:paraId="39386DC1" w14:textId="5A412625" w:rsidR="00180E68" w:rsidRPr="00C74C7E" w:rsidRDefault="00180E68" w:rsidP="00C74C7E">
      <w:pPr>
        <w:pStyle w:val="a7"/>
        <w:numPr>
          <w:ilvl w:val="0"/>
          <w:numId w:val="19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C74C7E">
        <w:rPr>
          <w:rFonts w:ascii="Times New Roman" w:eastAsia="Calibri" w:hAnsi="Times New Roman" w:cs="Times New Roman"/>
          <w:sz w:val="28"/>
          <w:szCs w:val="28"/>
          <w:lang w:eastAsia="zh-CN"/>
        </w:rPr>
        <w:t>при подготовке к экзамену обязательно изучить демоверсию и планировать повторение с учетом наиболее сложных тем;</w:t>
      </w:r>
    </w:p>
    <w:p w14:paraId="44D75849" w14:textId="7D7D3CD4" w:rsidR="00180E68" w:rsidRPr="00C74C7E" w:rsidRDefault="00180E68" w:rsidP="00C74C7E">
      <w:pPr>
        <w:pStyle w:val="a7"/>
        <w:numPr>
          <w:ilvl w:val="0"/>
          <w:numId w:val="19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C74C7E">
        <w:rPr>
          <w:rFonts w:ascii="Times New Roman" w:eastAsia="Calibri" w:hAnsi="Times New Roman" w:cs="Times New Roman"/>
          <w:sz w:val="28"/>
          <w:szCs w:val="28"/>
          <w:lang w:eastAsia="zh-CN"/>
        </w:rPr>
        <w:t>познакомить школьников с критериями оценивания экзаменационных работ в рамках новой формы государственной (итоговой) аттестации;</w:t>
      </w:r>
    </w:p>
    <w:p w14:paraId="1462B3D3" w14:textId="61CF10B9" w:rsidR="00180E68" w:rsidRPr="00C74C7E" w:rsidRDefault="00180E68" w:rsidP="00C74C7E">
      <w:pPr>
        <w:pStyle w:val="a7"/>
        <w:numPr>
          <w:ilvl w:val="0"/>
          <w:numId w:val="19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C74C7E">
        <w:rPr>
          <w:rFonts w:ascii="Times New Roman" w:eastAsia="Calibri" w:hAnsi="Times New Roman" w:cs="Times New Roman"/>
          <w:sz w:val="28"/>
          <w:szCs w:val="28"/>
          <w:lang w:eastAsia="zh-CN"/>
        </w:rPr>
        <w:t>с учетом выявленных пробелов в математической подготовке школьников, следует более тщательно подходить к изучению таких элементов содержания, как: решение текстовых задач; интерпретация графиков реальных зависимостей; метод интервалов и графическое решение неравенств и систем неравенств; построение графиков кусочно-непрерывных функций.</w:t>
      </w:r>
    </w:p>
    <w:p w14:paraId="29996E2F" w14:textId="1E45B861" w:rsidR="00180E68" w:rsidRPr="00C74C7E" w:rsidRDefault="00180E68" w:rsidP="00C74C7E">
      <w:pPr>
        <w:pStyle w:val="a7"/>
        <w:numPr>
          <w:ilvl w:val="0"/>
          <w:numId w:val="19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C74C7E">
        <w:rPr>
          <w:rFonts w:ascii="Times New Roman" w:eastAsia="Calibri" w:hAnsi="Times New Roman" w:cs="Times New Roman"/>
          <w:sz w:val="28"/>
          <w:szCs w:val="28"/>
          <w:lang w:eastAsia="zh-CN"/>
        </w:rPr>
        <w:t>формировать навыки самостоятельной деятельности обучающихся с использованием разнообразной учебной литературы (словарей, справочников, практикумов, пособий для подготовки к экзаменам, мультимедийных средств и т.п.), системы разнообразных «подсказок»: опорных материалов в виде схем, таблиц, рисунков, планов, конспектов;</w:t>
      </w:r>
    </w:p>
    <w:p w14:paraId="7E24D451" w14:textId="080879F0" w:rsidR="00180E68" w:rsidRPr="00C74C7E" w:rsidRDefault="00180E68" w:rsidP="00C74C7E">
      <w:pPr>
        <w:pStyle w:val="a7"/>
        <w:numPr>
          <w:ilvl w:val="0"/>
          <w:numId w:val="19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C74C7E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систематически проводить диагностику уровня сформированности предметных и метапредметных результатов по группам умений и по разделам рабочих программ учебного предмета «Математика» с использованием контрольных измерительных материалов, включающих задания базового и повышенного уровней, с формулировкой краткого и развернутого ответов, с подробным анализом языковых явлений, наблюдаемых в словах, словосочетаниях, предложениях, текстах; </w:t>
      </w:r>
    </w:p>
    <w:p w14:paraId="65F2200F" w14:textId="09A4EA1C" w:rsidR="00180E68" w:rsidRPr="00C74C7E" w:rsidRDefault="00180E68" w:rsidP="00C74C7E">
      <w:pPr>
        <w:pStyle w:val="a7"/>
        <w:numPr>
          <w:ilvl w:val="0"/>
          <w:numId w:val="19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C74C7E">
        <w:rPr>
          <w:rFonts w:ascii="Times New Roman" w:eastAsia="Calibri" w:hAnsi="Times New Roman" w:cs="Times New Roman"/>
          <w:sz w:val="28"/>
          <w:szCs w:val="28"/>
          <w:lang w:eastAsia="zh-CN"/>
        </w:rPr>
        <w:t>в рамках текущего контроля и промежуточной аттестации регулярно обновлять содержание и формы контрольных, диагностических работ по математике в соответствии с требованиями, предъявляемыми на государственной итоговой аттестации по окончании основной школы;</w:t>
      </w:r>
    </w:p>
    <w:p w14:paraId="72F2AF68" w14:textId="77777777" w:rsidR="00180E68" w:rsidRPr="00C74C7E" w:rsidRDefault="00180E68" w:rsidP="00C74C7E">
      <w:pPr>
        <w:pStyle w:val="a7"/>
        <w:numPr>
          <w:ilvl w:val="0"/>
          <w:numId w:val="19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C74C7E">
        <w:rPr>
          <w:rFonts w:ascii="Times New Roman" w:eastAsia="Calibri" w:hAnsi="Times New Roman" w:cs="Times New Roman"/>
          <w:sz w:val="28"/>
          <w:szCs w:val="28"/>
          <w:lang w:eastAsia="zh-CN"/>
        </w:rPr>
        <w:lastRenderedPageBreak/>
        <w:t>обобщать на уровне образовательной организации, на муниципальном и региональном уровнях инновационный опыт применения активных методик преподавания математики. Более активно использовать задания из открытого банка заданий ОГЭ на сайте ФГБНУ «ФИПИ».</w:t>
      </w:r>
    </w:p>
    <w:p w14:paraId="3C01D447" w14:textId="010EB364" w:rsidR="00205A11" w:rsidRPr="00C74C7E" w:rsidRDefault="00980A92" w:rsidP="00C74C7E">
      <w:pPr>
        <w:pStyle w:val="a7"/>
        <w:numPr>
          <w:ilvl w:val="0"/>
          <w:numId w:val="19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в</w:t>
      </w:r>
      <w:r w:rsidR="00205A11" w:rsidRPr="00C74C7E">
        <w:rPr>
          <w:rFonts w:ascii="Times New Roman" w:eastAsia="Calibri" w:hAnsi="Times New Roman" w:cs="Times New Roman"/>
          <w:sz w:val="28"/>
          <w:szCs w:val="28"/>
          <w:lang w:eastAsia="zh-CN"/>
        </w:rPr>
        <w:t>ключать в содержание урока не только решение основных заданий по теме, но и дополнительные вопросы, тем самым, обобщая и связывая между собой различные темы, и повторяя одновременно.</w:t>
      </w:r>
    </w:p>
    <w:p w14:paraId="261624D8" w14:textId="5B34094F" w:rsidR="00205A11" w:rsidRPr="00980A92" w:rsidRDefault="00980A92" w:rsidP="00C42A06">
      <w:pPr>
        <w:pStyle w:val="a7"/>
        <w:numPr>
          <w:ilvl w:val="0"/>
          <w:numId w:val="19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п</w:t>
      </w:r>
      <w:r w:rsidR="00205A11" w:rsidRPr="00980A92">
        <w:rPr>
          <w:rFonts w:ascii="Times New Roman" w:eastAsia="Calibri" w:hAnsi="Times New Roman" w:cs="Times New Roman"/>
          <w:sz w:val="28"/>
          <w:szCs w:val="28"/>
          <w:lang w:eastAsia="zh-CN"/>
        </w:rPr>
        <w:t>одбирать задания, вызывающие трудности у учащихся, и постоянно решать на уроках эти задания: неполные квадратные уравнения,</w:t>
      </w:r>
      <w:r w:rsidRPr="00980A92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="00205A11" w:rsidRPr="00980A92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неравенства, </w:t>
      </w:r>
      <w:r w:rsidRPr="00980A92">
        <w:rPr>
          <w:rFonts w:ascii="Times New Roman" w:eastAsia="Calibri" w:hAnsi="Times New Roman" w:cs="Times New Roman"/>
          <w:sz w:val="28"/>
          <w:szCs w:val="28"/>
          <w:lang w:eastAsia="zh-CN"/>
        </w:rPr>
        <w:t>у</w:t>
      </w:r>
      <w:r w:rsidR="00205A11" w:rsidRPr="00980A92">
        <w:rPr>
          <w:rFonts w:ascii="Times New Roman" w:eastAsia="Calibri" w:hAnsi="Times New Roman" w:cs="Times New Roman"/>
          <w:sz w:val="28"/>
          <w:szCs w:val="28"/>
          <w:lang w:eastAsia="zh-CN"/>
        </w:rPr>
        <w:t>прощение степеней с разными основаниями, задания с арифметическим квадратным корнем.</w:t>
      </w:r>
    </w:p>
    <w:p w14:paraId="3A903BE6" w14:textId="222F9D9A" w:rsidR="00205A11" w:rsidRPr="00C74C7E" w:rsidRDefault="00980A92" w:rsidP="00C74C7E">
      <w:pPr>
        <w:pStyle w:val="a7"/>
        <w:numPr>
          <w:ilvl w:val="0"/>
          <w:numId w:val="19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у</w:t>
      </w:r>
      <w:r w:rsidR="00205A11" w:rsidRPr="00C74C7E">
        <w:rPr>
          <w:rFonts w:ascii="Times New Roman" w:eastAsia="Calibri" w:hAnsi="Times New Roman" w:cs="Times New Roman"/>
          <w:sz w:val="28"/>
          <w:szCs w:val="28"/>
          <w:lang w:eastAsia="zh-CN"/>
        </w:rPr>
        <w:t>величить количество рассматриваемых на уроке и предлагаемых на дом заданий на чтение графиков и графических соответствий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;</w:t>
      </w:r>
    </w:p>
    <w:p w14:paraId="6C9E2675" w14:textId="0C39370C" w:rsidR="00205A11" w:rsidRPr="00980A92" w:rsidRDefault="00980A92" w:rsidP="00507325">
      <w:pPr>
        <w:pStyle w:val="a7"/>
        <w:numPr>
          <w:ilvl w:val="0"/>
          <w:numId w:val="19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980A92">
        <w:rPr>
          <w:rFonts w:ascii="Times New Roman" w:eastAsia="Calibri" w:hAnsi="Times New Roman" w:cs="Times New Roman"/>
          <w:sz w:val="28"/>
          <w:szCs w:val="28"/>
          <w:lang w:eastAsia="zh-CN"/>
        </w:rPr>
        <w:t>у</w:t>
      </w:r>
      <w:r w:rsidR="00205A11" w:rsidRPr="00980A92">
        <w:rPr>
          <w:rFonts w:ascii="Times New Roman" w:eastAsia="Calibri" w:hAnsi="Times New Roman" w:cs="Times New Roman"/>
          <w:sz w:val="28"/>
          <w:szCs w:val="28"/>
          <w:lang w:eastAsia="zh-CN"/>
        </w:rPr>
        <w:t>делять больше внимания разделу «Числовые функции и их графики», расширив подборку заданий:</w:t>
      </w:r>
      <w:r w:rsidRPr="00980A92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="00205A11" w:rsidRPr="00980A92">
        <w:rPr>
          <w:rFonts w:ascii="Times New Roman" w:eastAsia="Calibri" w:hAnsi="Times New Roman" w:cs="Times New Roman"/>
          <w:sz w:val="28"/>
          <w:szCs w:val="28"/>
          <w:lang w:eastAsia="zh-CN"/>
        </w:rPr>
        <w:t>- на построение графиков элементарных функций в общем виде;</w:t>
      </w:r>
      <w:r w:rsidRPr="00980A92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="00205A11" w:rsidRPr="00980A92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на исследование функций в зависимости от коэффициентов   (в том числе и обратные задания).</w:t>
      </w:r>
      <w:r w:rsidRPr="00980A92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="00205A11" w:rsidRPr="00980A92">
        <w:rPr>
          <w:rFonts w:ascii="Times New Roman" w:eastAsia="Calibri" w:hAnsi="Times New Roman" w:cs="Times New Roman"/>
          <w:sz w:val="28"/>
          <w:szCs w:val="28"/>
          <w:lang w:eastAsia="zh-CN"/>
        </w:rPr>
        <w:t>на построение графиков функций, область определения которых ограниченное множество.</w:t>
      </w:r>
    </w:p>
    <w:p w14:paraId="5E7E93F8" w14:textId="5CCB8810" w:rsidR="00205A11" w:rsidRPr="00C74C7E" w:rsidRDefault="00980A92" w:rsidP="00C74C7E">
      <w:pPr>
        <w:pStyle w:val="a7"/>
        <w:numPr>
          <w:ilvl w:val="0"/>
          <w:numId w:val="19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и</w:t>
      </w:r>
      <w:r w:rsidR="00205A11" w:rsidRPr="00C74C7E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спользовать различные формулировки одного и того же задания, предлагая учащимся составление новых формулировок по заданному условию, а также восстановление условия задания по первым строкам его решения.   </w:t>
      </w:r>
    </w:p>
    <w:p w14:paraId="32D2FD9D" w14:textId="31305614" w:rsidR="00205A11" w:rsidRPr="00980A92" w:rsidRDefault="00980A92" w:rsidP="00E22C8A">
      <w:pPr>
        <w:pStyle w:val="a7"/>
        <w:numPr>
          <w:ilvl w:val="0"/>
          <w:numId w:val="19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980A92">
        <w:rPr>
          <w:rFonts w:ascii="Times New Roman" w:eastAsia="Calibri" w:hAnsi="Times New Roman" w:cs="Times New Roman"/>
          <w:sz w:val="28"/>
          <w:szCs w:val="28"/>
          <w:lang w:eastAsia="zh-CN"/>
        </w:rPr>
        <w:t>п</w:t>
      </w:r>
      <w:r w:rsidR="00205A11" w:rsidRPr="00980A92">
        <w:rPr>
          <w:rFonts w:ascii="Times New Roman" w:eastAsia="Calibri" w:hAnsi="Times New Roman" w:cs="Times New Roman"/>
          <w:sz w:val="28"/>
          <w:szCs w:val="28"/>
          <w:lang w:eastAsia="zh-CN"/>
        </w:rPr>
        <w:t>ри решении задач с помощью уравнений:</w:t>
      </w:r>
      <w:r w:rsidRPr="00980A92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="00205A11" w:rsidRPr="00980A92">
        <w:rPr>
          <w:rFonts w:ascii="Times New Roman" w:eastAsia="Calibri" w:hAnsi="Times New Roman" w:cs="Times New Roman"/>
          <w:sz w:val="28"/>
          <w:szCs w:val="28"/>
          <w:lang w:eastAsia="zh-CN"/>
        </w:rPr>
        <w:t>принимать за переменную различные величины, данные в условии задачи,</w:t>
      </w:r>
      <w:r w:rsidRPr="00980A92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="00205A11" w:rsidRPr="00980A92">
        <w:rPr>
          <w:rFonts w:ascii="Times New Roman" w:eastAsia="Calibri" w:hAnsi="Times New Roman" w:cs="Times New Roman"/>
          <w:sz w:val="28"/>
          <w:szCs w:val="28"/>
          <w:lang w:eastAsia="zh-CN"/>
        </w:rPr>
        <w:t>составит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ь</w:t>
      </w:r>
      <w:r w:rsidR="00205A11" w:rsidRPr="00980A92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задачу по уравнению.</w:t>
      </w:r>
    </w:p>
    <w:p w14:paraId="5F54C00C" w14:textId="7D19A126" w:rsidR="00205A11" w:rsidRPr="00C74C7E" w:rsidRDefault="00980A92" w:rsidP="00C74C7E">
      <w:pPr>
        <w:pStyle w:val="a7"/>
        <w:numPr>
          <w:ilvl w:val="0"/>
          <w:numId w:val="19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чаще </w:t>
      </w:r>
      <w:r w:rsidR="00205A11" w:rsidRPr="00C74C7E">
        <w:rPr>
          <w:rFonts w:ascii="Times New Roman" w:eastAsia="Calibri" w:hAnsi="Times New Roman" w:cs="Times New Roman"/>
          <w:sz w:val="28"/>
          <w:szCs w:val="28"/>
          <w:lang w:eastAsia="zh-CN"/>
        </w:rPr>
        <w:t>использовать упражнени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я</w:t>
      </w:r>
      <w:r w:rsidR="00205A11" w:rsidRPr="00C74C7E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на выражение одной переменной через другую.</w:t>
      </w:r>
    </w:p>
    <w:p w14:paraId="51586A65" w14:textId="7A7F9A0F" w:rsidR="00205A11" w:rsidRPr="00C74C7E" w:rsidRDefault="00980A92" w:rsidP="00C74C7E">
      <w:pPr>
        <w:pStyle w:val="a7"/>
        <w:numPr>
          <w:ilvl w:val="0"/>
          <w:numId w:val="19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п</w:t>
      </w:r>
      <w:r w:rsidR="00205A11" w:rsidRPr="00C74C7E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ри решении уравнений, неравенств и систем уравнений </w:t>
      </w:r>
      <w:r w:rsidR="00C74C7E" w:rsidRPr="00C74C7E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использовать разные буквенные обозначения. </w:t>
      </w:r>
      <w:r w:rsidR="00205A11" w:rsidRPr="00C74C7E">
        <w:rPr>
          <w:rFonts w:ascii="Times New Roman" w:eastAsia="Calibri" w:hAnsi="Times New Roman" w:cs="Times New Roman"/>
          <w:sz w:val="28"/>
          <w:szCs w:val="28"/>
          <w:lang w:eastAsia="zh-CN"/>
        </w:rPr>
        <w:t>Решив уравнение, выполнить обязательно проверку.</w:t>
      </w:r>
    </w:p>
    <w:p w14:paraId="55799DF3" w14:textId="7CFCB933" w:rsidR="00205A11" w:rsidRPr="00C74C7E" w:rsidRDefault="00980A92" w:rsidP="00C74C7E">
      <w:pPr>
        <w:pStyle w:val="a7"/>
        <w:numPr>
          <w:ilvl w:val="0"/>
          <w:numId w:val="19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о</w:t>
      </w:r>
      <w:r w:rsidR="00205A11" w:rsidRPr="00C74C7E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собое внимание на уроках необходимо   уделять повторению, которое должно    проводиться постоянно, как сопутствующее новому      материалу, так и тематическое. При повторении и изучении нового материала следует учитывать рекомендации психологов: материал хорошо запоминается, если его повторять на 3, 7 и 11 уроках после объяснения. </w:t>
      </w:r>
    </w:p>
    <w:p w14:paraId="35AD6000" w14:textId="5DA68AB5" w:rsidR="00205A11" w:rsidRPr="00C74C7E" w:rsidRDefault="00C74C7E" w:rsidP="00C74C7E">
      <w:pPr>
        <w:pStyle w:val="a7"/>
        <w:numPr>
          <w:ilvl w:val="0"/>
          <w:numId w:val="19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C74C7E">
        <w:rPr>
          <w:rFonts w:ascii="Times New Roman" w:eastAsia="Calibri" w:hAnsi="Times New Roman" w:cs="Times New Roman"/>
          <w:sz w:val="28"/>
          <w:szCs w:val="28"/>
          <w:lang w:eastAsia="zh-CN"/>
        </w:rPr>
        <w:t>осуществлять</w:t>
      </w:r>
      <w:r w:rsidR="00205A11" w:rsidRPr="00C74C7E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постоянный контроль по ликвидации пробелов знаний при проведении   групповых и индивидуальных консультаций.</w:t>
      </w:r>
    </w:p>
    <w:p w14:paraId="19877BE1" w14:textId="462EFD7C" w:rsidR="00205A11" w:rsidRPr="00C74C7E" w:rsidRDefault="00E05A49" w:rsidP="00C74C7E">
      <w:pPr>
        <w:pStyle w:val="a7"/>
        <w:numPr>
          <w:ilvl w:val="0"/>
          <w:numId w:val="19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в</w:t>
      </w:r>
      <w:r w:rsidR="00205A11" w:rsidRPr="00C74C7E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течение всего учебного года в контрольные и самостоятельные работы обучающего характера следует включать различные формы заданий: задания работы с выбором ответа, с кратким ответом, а также стандартные для математики задания, в которых необходимо дать развернутое решение с полным объяснением.</w:t>
      </w:r>
    </w:p>
    <w:p w14:paraId="207C3E47" w14:textId="19E286A8" w:rsidR="00205A11" w:rsidRPr="00625922" w:rsidRDefault="00E05A49" w:rsidP="000F78E0">
      <w:pPr>
        <w:pStyle w:val="a7"/>
        <w:numPr>
          <w:ilvl w:val="0"/>
          <w:numId w:val="19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625922">
        <w:rPr>
          <w:rFonts w:ascii="Times New Roman" w:eastAsia="Calibri" w:hAnsi="Times New Roman" w:cs="Times New Roman"/>
          <w:sz w:val="28"/>
          <w:szCs w:val="28"/>
          <w:lang w:eastAsia="zh-CN"/>
        </w:rPr>
        <w:t>в</w:t>
      </w:r>
      <w:r w:rsidR="00205A11" w:rsidRPr="00625922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процессе выполнения обучающих работ можно отработать процедурные моменты экзамена: организация работы в присутствии учителя, не работающего в классе, распределение времени при решении заданий, исправление ответов на задания в бланках.   Знакомство с инструкцией по выполнению экзаменационной работы по алгебре должно произойти не в день написания работы, а гораздо раньше.   Необходимо неоднократно напоминать ученикам, что на экзамене следует</w:t>
      </w:r>
      <w:r w:rsidR="00625922" w:rsidRPr="00625922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: </w:t>
      </w:r>
      <w:r w:rsidR="00205A11" w:rsidRPr="00625922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выполнять задания первой части работы сначала в тестах или на черновиках, а потом обязательно перенести все ответы в бланк, при этом ответы в бланке можно </w:t>
      </w:r>
      <w:r w:rsidR="00205A11" w:rsidRPr="00625922">
        <w:rPr>
          <w:rFonts w:ascii="Times New Roman" w:eastAsia="Calibri" w:hAnsi="Times New Roman" w:cs="Times New Roman"/>
          <w:sz w:val="28"/>
          <w:szCs w:val="28"/>
          <w:lang w:eastAsia="zh-CN"/>
        </w:rPr>
        <w:lastRenderedPageBreak/>
        <w:t>исправить; при выполнении заданий второй части работы сначала записать решения на черновике, а затем аккуратно перенести их в бланк №2,при этом все графики на бланке надо чертить ручкой, а если недостаточно бланка №2, то организатор выдаст дополнительный бланк №2</w:t>
      </w:r>
      <w:r w:rsidR="00625922">
        <w:rPr>
          <w:rFonts w:ascii="Times New Roman" w:eastAsia="Calibri" w:hAnsi="Times New Roman" w:cs="Times New Roman"/>
          <w:sz w:val="28"/>
          <w:szCs w:val="28"/>
          <w:lang w:eastAsia="zh-CN"/>
        </w:rPr>
        <w:t>;</w:t>
      </w:r>
    </w:p>
    <w:p w14:paraId="302111F1" w14:textId="23A66379" w:rsidR="00022457" w:rsidRPr="00C74C7E" w:rsidRDefault="00625922" w:rsidP="00C74C7E">
      <w:pPr>
        <w:pStyle w:val="a7"/>
        <w:numPr>
          <w:ilvl w:val="0"/>
          <w:numId w:val="19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с</w:t>
      </w:r>
      <w:r w:rsidR="00E53711" w:rsidRPr="00C74C7E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целью </w:t>
      </w:r>
      <w:r w:rsidR="00210287" w:rsidRPr="00C74C7E">
        <w:rPr>
          <w:rFonts w:ascii="Times New Roman" w:eastAsia="Calibri" w:hAnsi="Times New Roman" w:cs="Times New Roman"/>
          <w:sz w:val="28"/>
          <w:szCs w:val="28"/>
          <w:lang w:eastAsia="zh-CN"/>
        </w:rPr>
        <w:t>формирования</w:t>
      </w:r>
      <w:r w:rsidR="00E53711" w:rsidRPr="00C74C7E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метапредметных результатов у обучающихся необходимо на уроках </w:t>
      </w:r>
      <w:r w:rsidR="00C02403" w:rsidRPr="00C74C7E">
        <w:rPr>
          <w:rFonts w:ascii="Times New Roman" w:eastAsia="Calibri" w:hAnsi="Times New Roman" w:cs="Times New Roman"/>
          <w:sz w:val="28"/>
          <w:szCs w:val="28"/>
          <w:lang w:eastAsia="zh-CN"/>
        </w:rPr>
        <w:t>математики</w:t>
      </w:r>
      <w:r w:rsidR="00E53711" w:rsidRPr="00C74C7E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использовать </w:t>
      </w:r>
      <w:r w:rsidR="00E53711" w:rsidRPr="00625922">
        <w:rPr>
          <w:rFonts w:ascii="Times New Roman" w:eastAsia="Calibri" w:hAnsi="Times New Roman" w:cs="Times New Roman"/>
          <w:sz w:val="28"/>
          <w:szCs w:val="28"/>
          <w:lang w:eastAsia="zh-CN"/>
        </w:rPr>
        <w:t>методы и приемы обучения, направленные на формирование функциональной грамотности</w:t>
      </w:r>
      <w:r w:rsidR="00E53711" w:rsidRPr="00C74C7E">
        <w:rPr>
          <w:rFonts w:ascii="Times New Roman" w:eastAsia="Calibri" w:hAnsi="Times New Roman" w:cs="Times New Roman"/>
          <w:b/>
          <w:i/>
          <w:sz w:val="28"/>
          <w:szCs w:val="28"/>
          <w:lang w:eastAsia="zh-CN"/>
        </w:rPr>
        <w:t>,</w:t>
      </w:r>
      <w:r w:rsidR="00E53711" w:rsidRPr="00C74C7E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которая предполагает умение самостоятельно добывать, анализировать, структурировать и эффективно использовать информацию. </w:t>
      </w:r>
    </w:p>
    <w:p w14:paraId="50327E98" w14:textId="77777777" w:rsidR="00625922" w:rsidRPr="00625922" w:rsidRDefault="00625922" w:rsidP="00C74C7E">
      <w:pPr>
        <w:pStyle w:val="a7"/>
        <w:numPr>
          <w:ilvl w:val="0"/>
          <w:numId w:val="19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д</w:t>
      </w:r>
      <w:r w:rsidR="00E53711" w:rsidRPr="00C74C7E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ля формирования навыков смыслового чтения на уроках </w:t>
      </w:r>
      <w:r w:rsidR="00C02403" w:rsidRPr="00C74C7E">
        <w:rPr>
          <w:rFonts w:ascii="Times New Roman" w:eastAsia="Calibri" w:hAnsi="Times New Roman" w:cs="Times New Roman"/>
          <w:sz w:val="28"/>
          <w:szCs w:val="28"/>
          <w:lang w:eastAsia="zh-CN"/>
        </w:rPr>
        <w:t>математики</w:t>
      </w:r>
      <w:r w:rsidR="00E53711" w:rsidRPr="00C74C7E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и при работе с текстами 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математического</w:t>
      </w:r>
      <w:r w:rsidR="00E53711" w:rsidRPr="00C74C7E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содержания можно использовать приемы технологии критического мышления. </w:t>
      </w:r>
    </w:p>
    <w:p w14:paraId="07042F49" w14:textId="62AADECE" w:rsidR="00DC534A" w:rsidRPr="00625922" w:rsidRDefault="00DC534A" w:rsidP="00625922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5922">
        <w:rPr>
          <w:rFonts w:ascii="Times New Roman" w:hAnsi="Times New Roman" w:cs="Times New Roman"/>
          <w:sz w:val="28"/>
          <w:szCs w:val="28"/>
        </w:rPr>
        <w:t>Рекомендуется учителям использовать задания, разработанные в рамках проекта «Мониторинг формирования функциональной грамотности»</w:t>
      </w:r>
      <w:r w:rsidR="00A74CD7" w:rsidRPr="00625922">
        <w:rPr>
          <w:rFonts w:ascii="Times New Roman" w:hAnsi="Times New Roman" w:cs="Times New Roman"/>
          <w:sz w:val="28"/>
          <w:szCs w:val="28"/>
        </w:rPr>
        <w:t xml:space="preserve"> </w:t>
      </w:r>
      <w:r w:rsidRPr="00625922">
        <w:rPr>
          <w:rFonts w:ascii="Times New Roman" w:hAnsi="Times New Roman" w:cs="Times New Roman"/>
          <w:sz w:val="28"/>
          <w:szCs w:val="28"/>
        </w:rPr>
        <w:t>(</w:t>
      </w:r>
      <w:hyperlink r:id="rId14" w:history="1">
        <w:r w:rsidR="00A74CD7" w:rsidRPr="00625922">
          <w:rPr>
            <w:rStyle w:val="ac"/>
            <w:rFonts w:ascii="Times New Roman" w:hAnsi="Times New Roman" w:cs="Times New Roman"/>
            <w:color w:val="auto"/>
            <w:sz w:val="28"/>
            <w:szCs w:val="28"/>
          </w:rPr>
          <w:t>http://skiv.instrao.ru/bank-zadaniy/estestvennonauchnaya-gramotnost</w:t>
        </w:r>
      </w:hyperlink>
      <w:r w:rsidRPr="00625922">
        <w:rPr>
          <w:rFonts w:ascii="Times New Roman" w:hAnsi="Times New Roman" w:cs="Times New Roman"/>
          <w:sz w:val="28"/>
          <w:szCs w:val="28"/>
        </w:rPr>
        <w:t>), как</w:t>
      </w:r>
      <w:r w:rsidR="00A74CD7" w:rsidRPr="00625922">
        <w:rPr>
          <w:rFonts w:ascii="Times New Roman" w:hAnsi="Times New Roman" w:cs="Times New Roman"/>
          <w:sz w:val="28"/>
          <w:szCs w:val="28"/>
        </w:rPr>
        <w:t xml:space="preserve"> </w:t>
      </w:r>
      <w:r w:rsidRPr="00625922">
        <w:rPr>
          <w:rFonts w:ascii="Times New Roman" w:hAnsi="Times New Roman" w:cs="Times New Roman"/>
          <w:sz w:val="28"/>
          <w:szCs w:val="28"/>
        </w:rPr>
        <w:t xml:space="preserve">в целях формирования </w:t>
      </w:r>
      <w:r w:rsidR="00C02403" w:rsidRPr="00625922">
        <w:rPr>
          <w:rFonts w:ascii="Times New Roman" w:hAnsi="Times New Roman" w:cs="Times New Roman"/>
          <w:sz w:val="28"/>
          <w:szCs w:val="28"/>
        </w:rPr>
        <w:t>математической грамотности</w:t>
      </w:r>
      <w:r w:rsidRPr="00625922">
        <w:rPr>
          <w:rFonts w:ascii="Times New Roman" w:hAnsi="Times New Roman" w:cs="Times New Roman"/>
          <w:sz w:val="28"/>
          <w:szCs w:val="28"/>
        </w:rPr>
        <w:t>, так и в рамках</w:t>
      </w:r>
      <w:r w:rsidR="00A74CD7" w:rsidRPr="00625922">
        <w:rPr>
          <w:rFonts w:ascii="Times New Roman" w:hAnsi="Times New Roman" w:cs="Times New Roman"/>
          <w:sz w:val="28"/>
          <w:szCs w:val="28"/>
        </w:rPr>
        <w:t xml:space="preserve"> </w:t>
      </w:r>
      <w:r w:rsidRPr="00625922">
        <w:rPr>
          <w:rFonts w:ascii="Times New Roman" w:hAnsi="Times New Roman" w:cs="Times New Roman"/>
          <w:sz w:val="28"/>
          <w:szCs w:val="28"/>
        </w:rPr>
        <w:t>урочной и внеурочной деятельности.</w:t>
      </w:r>
      <w:r w:rsidR="00A74CD7" w:rsidRPr="00625922">
        <w:rPr>
          <w:rFonts w:ascii="Times New Roman" w:hAnsi="Times New Roman" w:cs="Times New Roman"/>
          <w:sz w:val="28"/>
          <w:szCs w:val="28"/>
        </w:rPr>
        <w:t xml:space="preserve"> </w:t>
      </w:r>
      <w:r w:rsidRPr="00625922">
        <w:rPr>
          <w:rFonts w:ascii="Times New Roman" w:hAnsi="Times New Roman" w:cs="Times New Roman"/>
          <w:sz w:val="28"/>
          <w:szCs w:val="28"/>
        </w:rPr>
        <w:t xml:space="preserve"> Задания желательно выполнять в парах или группах, тогда у учащихся будет возможность обсудить сюжет,</w:t>
      </w:r>
      <w:r w:rsidR="00A74CD7" w:rsidRPr="00625922">
        <w:rPr>
          <w:rFonts w:ascii="Times New Roman" w:hAnsi="Times New Roman" w:cs="Times New Roman"/>
          <w:sz w:val="28"/>
          <w:szCs w:val="28"/>
        </w:rPr>
        <w:t xml:space="preserve"> </w:t>
      </w:r>
      <w:r w:rsidRPr="00625922">
        <w:rPr>
          <w:rFonts w:ascii="Times New Roman" w:hAnsi="Times New Roman" w:cs="Times New Roman"/>
          <w:sz w:val="28"/>
          <w:szCs w:val="28"/>
        </w:rPr>
        <w:t>используя коллективный опыт, уточнить свое понимание ситуации, задать</w:t>
      </w:r>
      <w:r w:rsidR="00A74CD7" w:rsidRPr="00625922">
        <w:rPr>
          <w:rFonts w:ascii="Times New Roman" w:hAnsi="Times New Roman" w:cs="Times New Roman"/>
          <w:sz w:val="28"/>
          <w:szCs w:val="28"/>
        </w:rPr>
        <w:t xml:space="preserve"> </w:t>
      </w:r>
      <w:r w:rsidRPr="00625922">
        <w:rPr>
          <w:rFonts w:ascii="Times New Roman" w:hAnsi="Times New Roman" w:cs="Times New Roman"/>
          <w:sz w:val="28"/>
          <w:szCs w:val="28"/>
        </w:rPr>
        <w:t>вопросы учителю, выявить суть задания и найти необходимые способы их</w:t>
      </w:r>
      <w:r w:rsidR="00A74CD7" w:rsidRPr="00625922">
        <w:rPr>
          <w:rFonts w:ascii="Times New Roman" w:hAnsi="Times New Roman" w:cs="Times New Roman"/>
          <w:sz w:val="28"/>
          <w:szCs w:val="28"/>
        </w:rPr>
        <w:t xml:space="preserve"> </w:t>
      </w:r>
      <w:r w:rsidRPr="00625922">
        <w:rPr>
          <w:rFonts w:ascii="Times New Roman" w:hAnsi="Times New Roman" w:cs="Times New Roman"/>
          <w:sz w:val="28"/>
          <w:szCs w:val="28"/>
        </w:rPr>
        <w:t>решения. В целях закрепления формируемых умений в качестве домашнего задания можно предложить выполнить аналогичное упражнение, придумать свои задания на основе рассмотренного сюжета или использовать</w:t>
      </w:r>
      <w:r w:rsidR="00A74CD7" w:rsidRPr="00625922">
        <w:rPr>
          <w:rFonts w:ascii="Times New Roman" w:hAnsi="Times New Roman" w:cs="Times New Roman"/>
          <w:sz w:val="28"/>
          <w:szCs w:val="28"/>
        </w:rPr>
        <w:t xml:space="preserve"> </w:t>
      </w:r>
      <w:r w:rsidRPr="00625922">
        <w:rPr>
          <w:rFonts w:ascii="Times New Roman" w:hAnsi="Times New Roman" w:cs="Times New Roman"/>
          <w:sz w:val="28"/>
          <w:szCs w:val="28"/>
        </w:rPr>
        <w:t>различные сборники и банки заданий:</w:t>
      </w:r>
    </w:p>
    <w:p w14:paraId="1F5AFC7D" w14:textId="31134B82" w:rsidR="009D5DF8" w:rsidRPr="007B5E76" w:rsidRDefault="00DC534A" w:rsidP="007B5E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5E76">
        <w:rPr>
          <w:rFonts w:ascii="Times New Roman" w:hAnsi="Times New Roman" w:cs="Times New Roman"/>
          <w:sz w:val="28"/>
          <w:szCs w:val="28"/>
        </w:rPr>
        <w:t xml:space="preserve">– </w:t>
      </w:r>
      <w:r w:rsidR="009D5DF8" w:rsidRPr="007B5E76">
        <w:rPr>
          <w:rFonts w:ascii="Times New Roman" w:hAnsi="Times New Roman" w:cs="Times New Roman"/>
          <w:sz w:val="28"/>
          <w:szCs w:val="28"/>
        </w:rPr>
        <w:t xml:space="preserve">подборка материалов по </w:t>
      </w:r>
      <w:r w:rsidR="00C02403">
        <w:rPr>
          <w:rFonts w:ascii="Times New Roman" w:hAnsi="Times New Roman" w:cs="Times New Roman"/>
          <w:sz w:val="28"/>
          <w:szCs w:val="28"/>
        </w:rPr>
        <w:t xml:space="preserve">оценке математической грамотности обучающихся в рамках исследования </w:t>
      </w:r>
      <w:r w:rsidR="009D5DF8" w:rsidRPr="007B5E76">
        <w:rPr>
          <w:rFonts w:ascii="Times New Roman" w:hAnsi="Times New Roman" w:cs="Times New Roman"/>
          <w:sz w:val="28"/>
          <w:szCs w:val="28"/>
        </w:rPr>
        <w:t xml:space="preserve">PISA - рекомендуется использовать для 8-10-классников - </w:t>
      </w:r>
      <w:r w:rsidR="00C02403" w:rsidRPr="00C02403">
        <w:rPr>
          <w:rStyle w:val="ac"/>
          <w:rFonts w:ascii="Times New Roman" w:hAnsi="Times New Roman" w:cs="Times New Roman"/>
          <w:sz w:val="28"/>
          <w:szCs w:val="28"/>
        </w:rPr>
        <w:t>http://www.centeroko.ru/pisa18/pisa2018_ml.html</w:t>
      </w:r>
      <w:proofErr w:type="gramStart"/>
      <w:r w:rsidR="009D5DF8" w:rsidRPr="007B5E76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14:paraId="402E87CA" w14:textId="54B56D7C" w:rsidR="00EC2BE4" w:rsidRPr="007B5E76" w:rsidRDefault="00F45566" w:rsidP="007B5E76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B5E76">
        <w:rPr>
          <w:rFonts w:ascii="Times New Roman" w:hAnsi="Times New Roman" w:cs="Times New Roman"/>
          <w:b/>
          <w:i/>
          <w:sz w:val="28"/>
          <w:szCs w:val="28"/>
        </w:rPr>
        <w:t>При подготовке к оценочным процедурам, в том числе и государственной итоговой аттестации также рекомендует</w:t>
      </w:r>
      <w:r w:rsidR="005C1CFC" w:rsidRPr="007B5E76">
        <w:rPr>
          <w:rFonts w:ascii="Times New Roman" w:hAnsi="Times New Roman" w:cs="Times New Roman"/>
          <w:b/>
          <w:i/>
          <w:sz w:val="28"/>
          <w:szCs w:val="28"/>
        </w:rPr>
        <w:t>ся использовать в учебном процессе</w:t>
      </w:r>
      <w:r w:rsidR="00EC2BE4" w:rsidRPr="007B5E7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14:paraId="18EF09B8" w14:textId="0061BA23" w:rsidR="006C0E55" w:rsidRPr="007B5E76" w:rsidRDefault="00771DBE" w:rsidP="007B5E76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5E76">
        <w:rPr>
          <w:rFonts w:ascii="Times New Roman" w:hAnsi="Times New Roman" w:cs="Times New Roman"/>
          <w:b/>
          <w:i/>
          <w:sz w:val="28"/>
          <w:szCs w:val="28"/>
        </w:rPr>
        <w:t xml:space="preserve"> интернет-ресурсы</w:t>
      </w:r>
      <w:r w:rsidR="0054010F" w:rsidRPr="007B5E76">
        <w:rPr>
          <w:rFonts w:ascii="Times New Roman" w:hAnsi="Times New Roman" w:cs="Times New Roman"/>
          <w:b/>
          <w:i/>
          <w:sz w:val="28"/>
          <w:szCs w:val="28"/>
        </w:rPr>
        <w:t xml:space="preserve">:  </w:t>
      </w:r>
    </w:p>
    <w:p w14:paraId="579D31C9" w14:textId="6F870700" w:rsidR="005C1CFC" w:rsidRPr="007B5E76" w:rsidRDefault="005C1CFC" w:rsidP="007B5E76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5E76">
        <w:rPr>
          <w:rFonts w:ascii="Times New Roman" w:hAnsi="Times New Roman" w:cs="Times New Roman"/>
          <w:sz w:val="28"/>
          <w:szCs w:val="28"/>
        </w:rPr>
        <w:t>- интерактивные уроки образовательной платформы «Российская электронная школа» (</w:t>
      </w:r>
      <w:hyperlink r:id="rId15" w:history="1">
        <w:r w:rsidRPr="007B5E76">
          <w:rPr>
            <w:rStyle w:val="ac"/>
            <w:rFonts w:ascii="Times New Roman" w:hAnsi="Times New Roman" w:cs="Times New Roman"/>
            <w:sz w:val="28"/>
            <w:szCs w:val="28"/>
          </w:rPr>
          <w:t>https://resh.edu.ru/</w:t>
        </w:r>
      </w:hyperlink>
      <w:r w:rsidRPr="007B5E76">
        <w:rPr>
          <w:rFonts w:ascii="Times New Roman" w:hAnsi="Times New Roman" w:cs="Times New Roman"/>
          <w:sz w:val="28"/>
          <w:szCs w:val="28"/>
        </w:rPr>
        <w:t xml:space="preserve"> );</w:t>
      </w:r>
    </w:p>
    <w:p w14:paraId="4B4D5F1E" w14:textId="1C65110D" w:rsidR="009D68F7" w:rsidRPr="007B5E76" w:rsidRDefault="005C1CFC" w:rsidP="007B5E76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5E76">
        <w:rPr>
          <w:rFonts w:ascii="Times New Roman" w:hAnsi="Times New Roman" w:cs="Times New Roman"/>
          <w:sz w:val="28"/>
          <w:szCs w:val="28"/>
        </w:rPr>
        <w:t>- видеоуроки групп</w:t>
      </w:r>
      <w:r w:rsidR="005011C8" w:rsidRPr="007B5E76">
        <w:rPr>
          <w:rFonts w:ascii="Times New Roman" w:hAnsi="Times New Roman" w:cs="Times New Roman"/>
          <w:sz w:val="28"/>
          <w:szCs w:val="28"/>
        </w:rPr>
        <w:t>ы</w:t>
      </w:r>
      <w:r w:rsidRPr="007B5E76">
        <w:rPr>
          <w:rFonts w:ascii="Times New Roman" w:hAnsi="Times New Roman" w:cs="Times New Roman"/>
          <w:sz w:val="28"/>
          <w:szCs w:val="28"/>
        </w:rPr>
        <w:t xml:space="preserve"> компаний «Просвещение» (</w:t>
      </w:r>
      <w:hyperlink r:id="rId16" w:history="1">
        <w:r w:rsidRPr="007B5E76">
          <w:rPr>
            <w:rStyle w:val="ac"/>
            <w:rFonts w:ascii="Times New Roman" w:hAnsi="Times New Roman" w:cs="Times New Roman"/>
            <w:sz w:val="28"/>
            <w:szCs w:val="28"/>
          </w:rPr>
          <w:t>https://uchitel.club/online-lessons/</w:t>
        </w:r>
      </w:hyperlink>
      <w:r w:rsidRPr="007B5E76">
        <w:rPr>
          <w:rFonts w:ascii="Times New Roman" w:hAnsi="Times New Roman" w:cs="Times New Roman"/>
          <w:sz w:val="28"/>
          <w:szCs w:val="28"/>
        </w:rPr>
        <w:t>);</w:t>
      </w:r>
    </w:p>
    <w:p w14:paraId="3989ACB2" w14:textId="69B40E93" w:rsidR="004213F6" w:rsidRPr="007B5E76" w:rsidRDefault="004213F6" w:rsidP="007B5E76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5E76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7B5E76">
        <w:rPr>
          <w:rFonts w:ascii="Times New Roman" w:hAnsi="Times New Roman" w:cs="Times New Roman"/>
          <w:sz w:val="28"/>
          <w:szCs w:val="28"/>
        </w:rPr>
        <w:t>видеуроки</w:t>
      </w:r>
      <w:proofErr w:type="spellEnd"/>
      <w:r w:rsidRPr="007B5E76">
        <w:rPr>
          <w:rFonts w:ascii="Times New Roman" w:hAnsi="Times New Roman" w:cs="Times New Roman"/>
          <w:sz w:val="28"/>
          <w:szCs w:val="28"/>
        </w:rPr>
        <w:t>, тесты, виртуальные лаборатории</w:t>
      </w:r>
      <w:r w:rsidR="00E8192C" w:rsidRPr="007B5E76">
        <w:rPr>
          <w:rFonts w:ascii="Times New Roman" w:hAnsi="Times New Roman" w:cs="Times New Roman"/>
          <w:sz w:val="28"/>
          <w:szCs w:val="28"/>
        </w:rPr>
        <w:t>, тренажеры и др. Библиотеки МЭШ</w:t>
      </w:r>
      <w:r w:rsidRPr="007B5E76">
        <w:rPr>
          <w:rFonts w:ascii="Times New Roman" w:hAnsi="Times New Roman" w:cs="Times New Roman"/>
          <w:sz w:val="28"/>
          <w:szCs w:val="28"/>
        </w:rPr>
        <w:t xml:space="preserve"> </w:t>
      </w:r>
      <w:r w:rsidR="00E8192C" w:rsidRPr="007B5E76">
        <w:rPr>
          <w:rFonts w:ascii="Times New Roman" w:hAnsi="Times New Roman" w:cs="Times New Roman"/>
          <w:sz w:val="28"/>
          <w:szCs w:val="28"/>
        </w:rPr>
        <w:t>(</w:t>
      </w:r>
      <w:hyperlink r:id="rId17" w:history="1">
        <w:r w:rsidR="00E8192C" w:rsidRPr="007B5E76">
          <w:rPr>
            <w:rStyle w:val="ac"/>
            <w:rFonts w:ascii="Times New Roman" w:hAnsi="Times New Roman" w:cs="Times New Roman"/>
            <w:sz w:val="28"/>
            <w:szCs w:val="28"/>
          </w:rPr>
          <w:t>https://uchebnik.mos.ru/catalogue</w:t>
        </w:r>
      </w:hyperlink>
      <w:r w:rsidR="00E8192C" w:rsidRPr="007B5E76">
        <w:rPr>
          <w:rFonts w:ascii="Times New Roman" w:hAnsi="Times New Roman" w:cs="Times New Roman"/>
          <w:sz w:val="28"/>
          <w:szCs w:val="28"/>
        </w:rPr>
        <w:t xml:space="preserve"> )</w:t>
      </w:r>
    </w:p>
    <w:p w14:paraId="259C363D" w14:textId="75CB843F" w:rsidR="009D68F7" w:rsidRPr="007B5E76" w:rsidRDefault="009D68F7" w:rsidP="007B5E76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B5E76">
        <w:rPr>
          <w:rFonts w:ascii="Times New Roman" w:hAnsi="Times New Roman" w:cs="Times New Roman"/>
          <w:color w:val="000000"/>
          <w:sz w:val="28"/>
          <w:szCs w:val="28"/>
        </w:rPr>
        <w:t xml:space="preserve">- открытый банк тестовых заданий и демоверсии </w:t>
      </w:r>
      <w:proofErr w:type="spellStart"/>
      <w:r w:rsidRPr="007B5E76">
        <w:rPr>
          <w:rFonts w:ascii="Times New Roman" w:hAnsi="Times New Roman" w:cs="Times New Roman"/>
          <w:color w:val="000000"/>
          <w:sz w:val="28"/>
          <w:szCs w:val="28"/>
        </w:rPr>
        <w:t>КИМов</w:t>
      </w:r>
      <w:proofErr w:type="spellEnd"/>
      <w:r w:rsidRPr="007B5E76">
        <w:rPr>
          <w:rFonts w:ascii="Times New Roman" w:hAnsi="Times New Roman" w:cs="Times New Roman"/>
          <w:color w:val="000000"/>
          <w:sz w:val="28"/>
          <w:szCs w:val="28"/>
        </w:rPr>
        <w:t xml:space="preserve"> ФИПИ (</w:t>
      </w:r>
      <w:hyperlink r:id="rId18" w:history="1">
        <w:r w:rsidRPr="007B5E76">
          <w:rPr>
            <w:rStyle w:val="ac"/>
            <w:rFonts w:ascii="Times New Roman" w:hAnsi="Times New Roman" w:cs="Times New Roman"/>
            <w:sz w:val="28"/>
            <w:szCs w:val="28"/>
          </w:rPr>
          <w:t>https://fipi.ru/</w:t>
        </w:r>
      </w:hyperlink>
      <w:r w:rsidRPr="007B5E76">
        <w:rPr>
          <w:rFonts w:ascii="Times New Roman" w:hAnsi="Times New Roman" w:cs="Times New Roman"/>
          <w:color w:val="000000"/>
          <w:sz w:val="28"/>
          <w:szCs w:val="28"/>
        </w:rPr>
        <w:t xml:space="preserve"> );</w:t>
      </w:r>
    </w:p>
    <w:p w14:paraId="0EE72164" w14:textId="723E0BDE" w:rsidR="009D68F7" w:rsidRPr="007B5E76" w:rsidRDefault="009D68F7" w:rsidP="007B5E76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5E76">
        <w:rPr>
          <w:rFonts w:ascii="Times New Roman" w:hAnsi="Times New Roman" w:cs="Times New Roman"/>
          <w:sz w:val="28"/>
          <w:szCs w:val="28"/>
        </w:rPr>
        <w:t>-</w:t>
      </w:r>
      <w:r w:rsidR="004213F6" w:rsidRPr="007B5E76">
        <w:rPr>
          <w:rFonts w:ascii="Times New Roman" w:hAnsi="Times New Roman" w:cs="Times New Roman"/>
          <w:sz w:val="28"/>
          <w:szCs w:val="28"/>
        </w:rPr>
        <w:t xml:space="preserve">навигатор подготовки ФИПИ, рекомендации по самостоятельной подготовке к ОГЭ и ЕГЭ по </w:t>
      </w:r>
      <w:r w:rsidR="005C1573">
        <w:rPr>
          <w:rFonts w:ascii="Times New Roman" w:hAnsi="Times New Roman" w:cs="Times New Roman"/>
          <w:sz w:val="28"/>
          <w:szCs w:val="28"/>
        </w:rPr>
        <w:t>математике</w:t>
      </w:r>
      <w:r w:rsidRPr="007B5E76">
        <w:rPr>
          <w:rFonts w:ascii="Times New Roman" w:hAnsi="Times New Roman" w:cs="Times New Roman"/>
          <w:sz w:val="28"/>
          <w:szCs w:val="28"/>
        </w:rPr>
        <w:t xml:space="preserve"> </w:t>
      </w:r>
      <w:r w:rsidR="004213F6" w:rsidRPr="007B5E76">
        <w:rPr>
          <w:rFonts w:ascii="Times New Roman" w:hAnsi="Times New Roman" w:cs="Times New Roman"/>
          <w:sz w:val="28"/>
          <w:szCs w:val="28"/>
        </w:rPr>
        <w:t>(</w:t>
      </w:r>
      <w:hyperlink r:id="rId19" w:history="1">
        <w:r w:rsidR="004213F6" w:rsidRPr="007B5E76">
          <w:rPr>
            <w:rStyle w:val="ac"/>
            <w:rFonts w:ascii="Times New Roman" w:hAnsi="Times New Roman" w:cs="Times New Roman"/>
            <w:sz w:val="28"/>
            <w:szCs w:val="28"/>
          </w:rPr>
          <w:t>https://fipi.ru/navigator-podgotovki</w:t>
        </w:r>
      </w:hyperlink>
      <w:r w:rsidR="004213F6" w:rsidRPr="007B5E76">
        <w:rPr>
          <w:rFonts w:ascii="Times New Roman" w:hAnsi="Times New Roman" w:cs="Times New Roman"/>
          <w:sz w:val="28"/>
          <w:szCs w:val="28"/>
        </w:rPr>
        <w:t xml:space="preserve"> );</w:t>
      </w:r>
    </w:p>
    <w:p w14:paraId="195A62AD" w14:textId="67118463" w:rsidR="00472078" w:rsidRPr="007B5E76" w:rsidRDefault="00E8192C" w:rsidP="007B5E76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B5E76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5011C8" w:rsidRPr="007B5E76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7B5E76">
        <w:rPr>
          <w:rFonts w:ascii="Times New Roman" w:hAnsi="Times New Roman" w:cs="Times New Roman"/>
          <w:color w:val="000000"/>
          <w:sz w:val="28"/>
          <w:szCs w:val="28"/>
        </w:rPr>
        <w:t>ешу ЕГЭ</w:t>
      </w:r>
      <w:r w:rsidR="00DA1F9F" w:rsidRPr="007B5E76">
        <w:rPr>
          <w:rFonts w:ascii="Times New Roman" w:hAnsi="Times New Roman" w:cs="Times New Roman"/>
          <w:color w:val="000000"/>
          <w:sz w:val="28"/>
          <w:szCs w:val="28"/>
        </w:rPr>
        <w:t>, н</w:t>
      </w:r>
      <w:r w:rsidRPr="007B5E76">
        <w:rPr>
          <w:rFonts w:ascii="Times New Roman" w:hAnsi="Times New Roman" w:cs="Times New Roman"/>
          <w:color w:val="000000"/>
          <w:sz w:val="28"/>
          <w:szCs w:val="28"/>
        </w:rPr>
        <w:t>а сайте размещены примерные варианты ЕГЭ по всем предметам, а также много разнообразных заданий</w:t>
      </w:r>
      <w:r w:rsidR="005011C8" w:rsidRPr="007B5E76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hyperlink r:id="rId20" w:history="1">
        <w:r w:rsidR="005011C8" w:rsidRPr="007B5E76">
          <w:rPr>
            <w:rStyle w:val="ac"/>
            <w:rFonts w:ascii="Times New Roman" w:hAnsi="Times New Roman" w:cs="Times New Roman"/>
            <w:sz w:val="28"/>
            <w:szCs w:val="28"/>
          </w:rPr>
          <w:t>https://phys-ege.sdamgia.ru/</w:t>
        </w:r>
      </w:hyperlink>
      <w:r w:rsidR="005011C8" w:rsidRPr="007B5E76">
        <w:rPr>
          <w:rFonts w:ascii="Times New Roman" w:hAnsi="Times New Roman" w:cs="Times New Roman"/>
          <w:color w:val="000000"/>
          <w:sz w:val="28"/>
          <w:szCs w:val="28"/>
        </w:rPr>
        <w:t xml:space="preserve"> )</w:t>
      </w:r>
      <w:r w:rsidR="0054010F" w:rsidRPr="007B5E76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36302666" w14:textId="2D76340A" w:rsidR="00B853CC" w:rsidRPr="00B853CC" w:rsidRDefault="00472078" w:rsidP="00B853CC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7B5E76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EE48CA" w:rsidRPr="007B5E76">
        <w:rPr>
          <w:rFonts w:ascii="Times New Roman" w:hAnsi="Times New Roman" w:cs="Times New Roman"/>
          <w:color w:val="000000"/>
          <w:sz w:val="28"/>
          <w:szCs w:val="28"/>
        </w:rPr>
        <w:t>информаци</w:t>
      </w:r>
      <w:r w:rsidRPr="007B5E76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="00EE48CA" w:rsidRPr="007B5E76">
        <w:rPr>
          <w:rFonts w:ascii="Times New Roman" w:hAnsi="Times New Roman" w:cs="Times New Roman"/>
          <w:color w:val="000000"/>
          <w:sz w:val="28"/>
          <w:szCs w:val="28"/>
        </w:rPr>
        <w:t xml:space="preserve"> о вебинарах, интернет-ресурсах и др. публикуется в </w:t>
      </w:r>
      <w:r w:rsidRPr="007B5E76">
        <w:rPr>
          <w:rFonts w:ascii="Times New Roman" w:hAnsi="Times New Roman" w:cs="Times New Roman"/>
          <w:color w:val="000000"/>
          <w:sz w:val="28"/>
          <w:szCs w:val="28"/>
        </w:rPr>
        <w:t>региональном профессиональном сетевом сообществе «</w:t>
      </w:r>
      <w:proofErr w:type="spellStart"/>
      <w:r w:rsidRPr="007B5E76">
        <w:rPr>
          <w:rFonts w:ascii="Times New Roman" w:hAnsi="Times New Roman" w:cs="Times New Roman"/>
          <w:color w:val="000000"/>
          <w:sz w:val="28"/>
          <w:szCs w:val="28"/>
        </w:rPr>
        <w:t>Методподдержка_Вологодская</w:t>
      </w:r>
      <w:proofErr w:type="spellEnd"/>
      <w:r w:rsidRPr="007B5E7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B5E76">
        <w:rPr>
          <w:rFonts w:ascii="Times New Roman" w:hAnsi="Times New Roman" w:cs="Times New Roman"/>
          <w:color w:val="000000"/>
          <w:sz w:val="28"/>
          <w:szCs w:val="28"/>
        </w:rPr>
        <w:t>обл_</w:t>
      </w:r>
      <w:r w:rsidR="00B853CC">
        <w:rPr>
          <w:rFonts w:ascii="Times New Roman" w:hAnsi="Times New Roman" w:cs="Times New Roman"/>
          <w:color w:val="000000"/>
          <w:sz w:val="28"/>
          <w:szCs w:val="28"/>
        </w:rPr>
        <w:t>Математика</w:t>
      </w:r>
      <w:proofErr w:type="spellEnd"/>
      <w:r w:rsidRPr="007B5E76">
        <w:rPr>
          <w:rFonts w:ascii="Times New Roman" w:hAnsi="Times New Roman" w:cs="Times New Roman"/>
          <w:color w:val="000000"/>
          <w:sz w:val="28"/>
          <w:szCs w:val="28"/>
        </w:rPr>
        <w:t xml:space="preserve">» в социальной сети </w:t>
      </w:r>
      <w:proofErr w:type="spellStart"/>
      <w:r w:rsidRPr="007B5E76">
        <w:rPr>
          <w:rFonts w:ascii="Times New Roman" w:hAnsi="Times New Roman" w:cs="Times New Roman"/>
          <w:color w:val="000000"/>
          <w:sz w:val="28"/>
          <w:szCs w:val="28"/>
        </w:rPr>
        <w:t>ВКонтакте</w:t>
      </w:r>
      <w:proofErr w:type="spellEnd"/>
      <w:r w:rsidRPr="007B5E7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944EB" w:rsidRPr="007B5E76">
        <w:rPr>
          <w:rFonts w:ascii="Times New Roman" w:hAnsi="Times New Roman" w:cs="Times New Roman"/>
          <w:color w:val="000000"/>
          <w:sz w:val="28"/>
          <w:szCs w:val="28"/>
        </w:rPr>
        <w:t>(</w:t>
      </w:r>
      <w:hyperlink r:id="rId21" w:history="1">
        <w:r w:rsidR="00B853CC" w:rsidRPr="00B853CC">
          <w:rPr>
            <w:rStyle w:val="ac"/>
            <w:rFonts w:ascii="Times New Roman" w:hAnsi="Times New Roman" w:cs="Times New Roman"/>
            <w:sz w:val="28"/>
            <w:szCs w:val="28"/>
          </w:rPr>
          <w:t>https://vk.com/club193600972</w:t>
        </w:r>
      </w:hyperlink>
      <w:r w:rsidRPr="00B853CC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7B5E7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853CC" w:rsidRPr="00B853CC">
        <w:rPr>
          <w:rFonts w:ascii="Times New Roman" w:hAnsi="Times New Roman" w:cs="Times New Roman"/>
          <w:iCs/>
          <w:color w:val="000000"/>
          <w:sz w:val="28"/>
          <w:szCs w:val="28"/>
        </w:rPr>
        <w:t>В сетевом сообществе размещаются</w:t>
      </w:r>
      <w:r w:rsidR="00B853CC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: </w:t>
      </w:r>
      <w:r w:rsidR="00B853CC" w:rsidRPr="00B853CC">
        <w:rPr>
          <w:rFonts w:ascii="Times New Roman" w:hAnsi="Times New Roman" w:cs="Times New Roman"/>
          <w:iCs/>
          <w:color w:val="000000"/>
          <w:sz w:val="28"/>
          <w:szCs w:val="28"/>
        </w:rPr>
        <w:lastRenderedPageBreak/>
        <w:tab/>
      </w:r>
      <w:r w:rsidR="00B853CC" w:rsidRPr="00B853CC">
        <w:rPr>
          <w:rFonts w:ascii="Times New Roman" w:hAnsi="Times New Roman" w:cs="Times New Roman"/>
          <w:color w:val="000000"/>
          <w:sz w:val="28"/>
          <w:szCs w:val="28"/>
        </w:rPr>
        <w:t>информационные и методические материалы по организации и проведению ГИА, записи вебинаров, проводятся консультации в дистанционной форме,</w:t>
      </w:r>
      <w:r w:rsidR="00B853C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853CC" w:rsidRPr="00B853CC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B853CC" w:rsidRPr="00B853C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трансляция эффективных педагогических практик ОО с наиболее высокими результатами ЕГЭ (онлайн-выступления педагогов), </w:t>
      </w:r>
      <w:r w:rsidR="00B853CC" w:rsidRPr="00B853CC">
        <w:rPr>
          <w:rFonts w:ascii="Times New Roman" w:hAnsi="Times New Roman" w:cs="Times New Roman"/>
          <w:color w:val="000000"/>
          <w:sz w:val="28"/>
          <w:szCs w:val="28"/>
        </w:rPr>
        <w:t xml:space="preserve">инициирование и сопровождение совместной разработки участниками сетевых сообществ методических и дидактических материалов, программных продуктов для использования их в образовательной деятельности, в том числе при подготовке обучающихся к ГИА. </w:t>
      </w:r>
    </w:p>
    <w:p w14:paraId="25DD714E" w14:textId="0D40267B" w:rsidR="0054010F" w:rsidRPr="007B5E76" w:rsidRDefault="0054010F" w:rsidP="007B5E76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B5E76">
        <w:rPr>
          <w:rFonts w:ascii="Times New Roman" w:hAnsi="Times New Roman" w:cs="Times New Roman"/>
          <w:b/>
          <w:color w:val="000000"/>
          <w:sz w:val="28"/>
          <w:szCs w:val="28"/>
        </w:rPr>
        <w:t>учебно-методические пособия</w:t>
      </w:r>
      <w:r w:rsidRPr="007B5E76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14:paraId="69CD0015" w14:textId="1741BB0B" w:rsidR="0054010F" w:rsidRPr="007B5E76" w:rsidRDefault="0054010F" w:rsidP="007B5E76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B5E76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A4003A" w:rsidRPr="00A4003A">
        <w:rPr>
          <w:rFonts w:ascii="Times New Roman" w:hAnsi="Times New Roman" w:cs="Times New Roman"/>
          <w:color w:val="000000"/>
          <w:sz w:val="28"/>
          <w:szCs w:val="28"/>
        </w:rPr>
        <w:t>Вычисление площадей и объемов в стереометрических задачах (по материалам ЕГЭ) / Т.Л. Панфилова, Т.В. Васильева; Департамент образования Вологодской области, Вологодский институт развития образования. – Вологда: ВИРО, 2020</w:t>
      </w:r>
      <w:r w:rsidR="00FC2A08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A4003A" w:rsidRPr="00A4003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C2BE4" w:rsidRPr="007B5E76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4C1B6F" w:rsidRPr="004C1B6F">
        <w:rPr>
          <w:rStyle w:val="ac"/>
          <w:rFonts w:ascii="Times New Roman" w:hAnsi="Times New Roman" w:cs="Times New Roman"/>
          <w:sz w:val="28"/>
          <w:szCs w:val="28"/>
        </w:rPr>
        <w:t>https://viro.edu.ru/attachments/article/11010/1772.pdf</w:t>
      </w:r>
      <w:proofErr w:type="gramStart"/>
      <w:r w:rsidR="00EC2BE4" w:rsidRPr="007B5E76">
        <w:rPr>
          <w:rFonts w:ascii="Times New Roman" w:hAnsi="Times New Roman" w:cs="Times New Roman"/>
          <w:color w:val="000000"/>
          <w:sz w:val="28"/>
          <w:szCs w:val="28"/>
        </w:rPr>
        <w:t xml:space="preserve"> )</w:t>
      </w:r>
      <w:proofErr w:type="gramEnd"/>
    </w:p>
    <w:p w14:paraId="15504F50" w14:textId="2AC19C1F" w:rsidR="00EC2BE4" w:rsidRPr="007B5E76" w:rsidRDefault="00EC2BE4" w:rsidP="007B5E76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B5E76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FC2A08" w:rsidRPr="00FC2A08">
        <w:rPr>
          <w:rFonts w:ascii="Times New Roman" w:hAnsi="Times New Roman" w:cs="Times New Roman"/>
          <w:color w:val="000000"/>
          <w:sz w:val="28"/>
          <w:szCs w:val="28"/>
        </w:rPr>
        <w:t>Вычисление расстояний и углов в стереометрических задачах (по материалам ЕГЭ) / Т.В. Васильева, Т.Л. Панфилова; Департамент образования Вологодской области, Вологодский институт развития образования. – Вологда: ВИРО, 2020</w:t>
      </w:r>
      <w:r w:rsidR="00FC2A08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FC2A08" w:rsidRPr="00FC2A0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144BB" w:rsidRPr="007B5E76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4C1B6F" w:rsidRPr="004C1B6F">
        <w:rPr>
          <w:rStyle w:val="ac"/>
          <w:rFonts w:ascii="Times New Roman" w:hAnsi="Times New Roman" w:cs="Times New Roman"/>
          <w:sz w:val="28"/>
          <w:szCs w:val="28"/>
        </w:rPr>
        <w:t>https://viro.edu.ru/attachments/article/11009/1769.pdf</w:t>
      </w:r>
      <w:proofErr w:type="gramStart"/>
      <w:r w:rsidR="004144BB" w:rsidRPr="007B5E76">
        <w:rPr>
          <w:rFonts w:ascii="Times New Roman" w:hAnsi="Times New Roman" w:cs="Times New Roman"/>
          <w:color w:val="000000"/>
          <w:sz w:val="28"/>
          <w:szCs w:val="28"/>
        </w:rPr>
        <w:t xml:space="preserve"> )</w:t>
      </w:r>
      <w:proofErr w:type="gramEnd"/>
    </w:p>
    <w:p w14:paraId="2851641A" w14:textId="416713CF" w:rsidR="005C1CFC" w:rsidRDefault="00FC2A08" w:rsidP="007B5E76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2A08">
        <w:rPr>
          <w:rFonts w:ascii="Times New Roman" w:hAnsi="Times New Roman" w:cs="Times New Roman"/>
          <w:sz w:val="28"/>
          <w:szCs w:val="28"/>
        </w:rPr>
        <w:t>Функциональные методы решения задач с параметром</w:t>
      </w:r>
      <w:proofErr w:type="gramStart"/>
      <w:r w:rsidRPr="00FC2A08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FC2A08">
        <w:rPr>
          <w:rFonts w:ascii="Times New Roman" w:hAnsi="Times New Roman" w:cs="Times New Roman"/>
          <w:sz w:val="28"/>
          <w:szCs w:val="28"/>
        </w:rPr>
        <w:t xml:space="preserve"> учебно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FC2A08">
        <w:rPr>
          <w:rFonts w:ascii="Times New Roman" w:hAnsi="Times New Roman" w:cs="Times New Roman"/>
          <w:sz w:val="28"/>
          <w:szCs w:val="28"/>
        </w:rPr>
        <w:t xml:space="preserve">методическое пособие / Г.Н. Шилова, Е.В. Шульман ; Департамент образования </w:t>
      </w:r>
      <w:proofErr w:type="spellStart"/>
      <w:r w:rsidRPr="00FC2A08">
        <w:rPr>
          <w:rFonts w:ascii="Times New Roman" w:hAnsi="Times New Roman" w:cs="Times New Roman"/>
          <w:sz w:val="28"/>
          <w:szCs w:val="28"/>
        </w:rPr>
        <w:t>Вологодcкой</w:t>
      </w:r>
      <w:proofErr w:type="spellEnd"/>
      <w:r w:rsidRPr="00FC2A08">
        <w:rPr>
          <w:rFonts w:ascii="Times New Roman" w:hAnsi="Times New Roman" w:cs="Times New Roman"/>
          <w:sz w:val="28"/>
          <w:szCs w:val="28"/>
        </w:rPr>
        <w:t xml:space="preserve"> области, Вологодский институт развития образования. – Вологда: ВИРО, 2020</w:t>
      </w:r>
      <w:r>
        <w:rPr>
          <w:rFonts w:ascii="Times New Roman" w:hAnsi="Times New Roman" w:cs="Times New Roman"/>
          <w:sz w:val="28"/>
          <w:szCs w:val="28"/>
        </w:rPr>
        <w:t>.</w:t>
      </w:r>
      <w:r w:rsidR="004C1B6F">
        <w:rPr>
          <w:rFonts w:ascii="Times New Roman" w:hAnsi="Times New Roman" w:cs="Times New Roman"/>
          <w:sz w:val="28"/>
          <w:szCs w:val="28"/>
        </w:rPr>
        <w:t xml:space="preserve"> (</w:t>
      </w:r>
      <w:hyperlink r:id="rId22" w:history="1">
        <w:r w:rsidR="004C1B6F" w:rsidRPr="0035711D">
          <w:rPr>
            <w:rStyle w:val="ac"/>
            <w:rFonts w:ascii="Times New Roman" w:hAnsi="Times New Roman" w:cs="Times New Roman"/>
            <w:sz w:val="28"/>
            <w:szCs w:val="28"/>
          </w:rPr>
          <w:t>https://viro.edu.ru/attachments/article/10987/1767.pdf</w:t>
        </w:r>
      </w:hyperlink>
      <w:r w:rsidR="004C1B6F">
        <w:rPr>
          <w:rFonts w:ascii="Times New Roman" w:hAnsi="Times New Roman" w:cs="Times New Roman"/>
          <w:sz w:val="28"/>
          <w:szCs w:val="28"/>
        </w:rPr>
        <w:t xml:space="preserve"> ).</w:t>
      </w:r>
    </w:p>
    <w:p w14:paraId="09707E05" w14:textId="77777777" w:rsidR="00A33C4E" w:rsidRDefault="00A33C4E" w:rsidP="007B5E76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3C4E">
        <w:rPr>
          <w:rFonts w:ascii="Times New Roman" w:hAnsi="Times New Roman" w:cs="Times New Roman"/>
          <w:sz w:val="28"/>
          <w:szCs w:val="28"/>
        </w:rPr>
        <w:t>Подготовка школьников к решению геометрических задач (по материалам ОГЭ и ЕГЭ) / Департамент образования Вологодской области, Вологодский институт развития образования</w:t>
      </w:r>
      <w:proofErr w:type="gramStart"/>
      <w:r w:rsidRPr="00A33C4E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A33C4E">
        <w:rPr>
          <w:rFonts w:ascii="Times New Roman" w:hAnsi="Times New Roman" w:cs="Times New Roman"/>
          <w:sz w:val="28"/>
          <w:szCs w:val="28"/>
        </w:rPr>
        <w:t xml:space="preserve"> [составители: </w:t>
      </w:r>
      <w:proofErr w:type="gramStart"/>
      <w:r w:rsidRPr="00A33C4E">
        <w:rPr>
          <w:rFonts w:ascii="Times New Roman" w:hAnsi="Times New Roman" w:cs="Times New Roman"/>
          <w:sz w:val="28"/>
          <w:szCs w:val="28"/>
        </w:rPr>
        <w:t>Васильева Т.В., Панфилова Т.Л., Шилова Г.Н.].</w:t>
      </w:r>
      <w:proofErr w:type="gramEnd"/>
      <w:r w:rsidRPr="00A33C4E">
        <w:rPr>
          <w:rFonts w:ascii="Times New Roman" w:hAnsi="Times New Roman" w:cs="Times New Roman"/>
          <w:sz w:val="28"/>
          <w:szCs w:val="28"/>
        </w:rPr>
        <w:t xml:space="preserve"> – Вологда: ВИРО, 2019.</w:t>
      </w:r>
    </w:p>
    <w:p w14:paraId="2A6FCC7C" w14:textId="4B3C4A61" w:rsidR="00A33C4E" w:rsidRDefault="00A33C4E" w:rsidP="007B5E76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hyperlink r:id="rId23" w:history="1">
        <w:r w:rsidRPr="00EA5213">
          <w:rPr>
            <w:rStyle w:val="ac"/>
            <w:rFonts w:ascii="Times New Roman" w:hAnsi="Times New Roman" w:cs="Times New Roman"/>
            <w:sz w:val="28"/>
            <w:szCs w:val="28"/>
          </w:rPr>
          <w:t>https://viro.edu.ru/attachments/article/10238/1744.pdf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)</w:t>
      </w:r>
    </w:p>
    <w:p w14:paraId="62FE4AFF" w14:textId="7151E34E" w:rsidR="00D30BA4" w:rsidRDefault="00D30BA4" w:rsidP="007B5E76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0BA4">
        <w:rPr>
          <w:rFonts w:ascii="Times New Roman" w:hAnsi="Times New Roman" w:cs="Times New Roman"/>
          <w:sz w:val="28"/>
          <w:szCs w:val="28"/>
        </w:rPr>
        <w:t xml:space="preserve">Повышение качества подготовки обучающихся к государственной итоговой аттестации по математике с учетом результатов оценочных процедур: метод. пособие. Ч. 2 / Департамент образования </w:t>
      </w:r>
      <w:proofErr w:type="spellStart"/>
      <w:r w:rsidRPr="00D30BA4">
        <w:rPr>
          <w:rFonts w:ascii="Times New Roman" w:hAnsi="Times New Roman" w:cs="Times New Roman"/>
          <w:sz w:val="28"/>
          <w:szCs w:val="28"/>
        </w:rPr>
        <w:t>Вологод</w:t>
      </w:r>
      <w:proofErr w:type="spellEnd"/>
      <w:r w:rsidRPr="00D30BA4">
        <w:rPr>
          <w:rFonts w:ascii="Times New Roman" w:hAnsi="Times New Roman" w:cs="Times New Roman"/>
          <w:sz w:val="28"/>
          <w:szCs w:val="28"/>
        </w:rPr>
        <w:t>. обл., </w:t>
      </w:r>
      <w:proofErr w:type="spellStart"/>
      <w:r w:rsidRPr="00D30BA4">
        <w:rPr>
          <w:rFonts w:ascii="Times New Roman" w:hAnsi="Times New Roman" w:cs="Times New Roman"/>
          <w:sz w:val="28"/>
          <w:szCs w:val="28"/>
        </w:rPr>
        <w:t>Вологод</w:t>
      </w:r>
      <w:proofErr w:type="spellEnd"/>
      <w:r w:rsidRPr="00D30BA4">
        <w:rPr>
          <w:rFonts w:ascii="Times New Roman" w:hAnsi="Times New Roman" w:cs="Times New Roman"/>
          <w:sz w:val="28"/>
          <w:szCs w:val="28"/>
        </w:rPr>
        <w:t>. ин-т развития образования; [сост. Цыпленкова Н.А.]. – Вологда: ВИРО, 2018. </w:t>
      </w:r>
    </w:p>
    <w:p w14:paraId="6D8A0931" w14:textId="62E3A9B4" w:rsidR="00D30BA4" w:rsidRDefault="00D30BA4" w:rsidP="007B5E76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hyperlink r:id="rId24" w:history="1">
        <w:r w:rsidRPr="00EA5213">
          <w:rPr>
            <w:rStyle w:val="ac"/>
            <w:rFonts w:ascii="Times New Roman" w:hAnsi="Times New Roman" w:cs="Times New Roman"/>
            <w:sz w:val="28"/>
            <w:szCs w:val="28"/>
          </w:rPr>
          <w:t>https://viro.edu.ru/attachments/article/10235/2.pdf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)</w:t>
      </w:r>
    </w:p>
    <w:p w14:paraId="52F25693" w14:textId="6E74C8BD" w:rsidR="00D30BA4" w:rsidRDefault="00D30BA4" w:rsidP="007B5E76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0BA4">
        <w:rPr>
          <w:rFonts w:ascii="Times New Roman" w:hAnsi="Times New Roman" w:cs="Times New Roman"/>
          <w:sz w:val="28"/>
          <w:szCs w:val="28"/>
        </w:rPr>
        <w:t xml:space="preserve">Повышение качества подготовки обучающихся к государственной итоговой аттестации по математике с учетом результатов оценочных процедур: метод. пособие. Ч. 1. / Департамент образования </w:t>
      </w:r>
      <w:proofErr w:type="spellStart"/>
      <w:r w:rsidRPr="00D30BA4">
        <w:rPr>
          <w:rFonts w:ascii="Times New Roman" w:hAnsi="Times New Roman" w:cs="Times New Roman"/>
          <w:sz w:val="28"/>
          <w:szCs w:val="28"/>
        </w:rPr>
        <w:t>Вологод</w:t>
      </w:r>
      <w:proofErr w:type="spellEnd"/>
      <w:r w:rsidRPr="00D30BA4">
        <w:rPr>
          <w:rFonts w:ascii="Times New Roman" w:hAnsi="Times New Roman" w:cs="Times New Roman"/>
          <w:sz w:val="28"/>
          <w:szCs w:val="28"/>
        </w:rPr>
        <w:t xml:space="preserve">. обл., </w:t>
      </w:r>
      <w:proofErr w:type="spellStart"/>
      <w:r w:rsidRPr="00D30BA4">
        <w:rPr>
          <w:rFonts w:ascii="Times New Roman" w:hAnsi="Times New Roman" w:cs="Times New Roman"/>
          <w:sz w:val="28"/>
          <w:szCs w:val="28"/>
        </w:rPr>
        <w:t>Вологод</w:t>
      </w:r>
      <w:proofErr w:type="spellEnd"/>
      <w:r w:rsidRPr="00D30BA4">
        <w:rPr>
          <w:rFonts w:ascii="Times New Roman" w:hAnsi="Times New Roman" w:cs="Times New Roman"/>
          <w:sz w:val="28"/>
          <w:szCs w:val="28"/>
        </w:rPr>
        <w:t xml:space="preserve">. ин-т развития образования; [сост. Н.А. Цыпленкова]. – </w:t>
      </w:r>
      <w:proofErr w:type="spellStart"/>
      <w:r w:rsidRPr="00D30BA4">
        <w:rPr>
          <w:rFonts w:ascii="Times New Roman" w:hAnsi="Times New Roman" w:cs="Times New Roman"/>
          <w:sz w:val="28"/>
          <w:szCs w:val="28"/>
        </w:rPr>
        <w:t>Вологда</w:t>
      </w:r>
      <w:proofErr w:type="gramStart"/>
      <w:r w:rsidRPr="00D30BA4">
        <w:rPr>
          <w:rFonts w:ascii="Times New Roman" w:hAnsi="Times New Roman" w:cs="Times New Roman"/>
          <w:sz w:val="28"/>
          <w:szCs w:val="28"/>
        </w:rPr>
        <w:t>:В</w:t>
      </w:r>
      <w:proofErr w:type="gramEnd"/>
      <w:r w:rsidRPr="00D30BA4">
        <w:rPr>
          <w:rFonts w:ascii="Times New Roman" w:hAnsi="Times New Roman" w:cs="Times New Roman"/>
          <w:sz w:val="28"/>
          <w:szCs w:val="28"/>
        </w:rPr>
        <w:t>ИРО</w:t>
      </w:r>
      <w:proofErr w:type="spellEnd"/>
      <w:r w:rsidRPr="00D30BA4">
        <w:rPr>
          <w:rFonts w:ascii="Times New Roman" w:hAnsi="Times New Roman" w:cs="Times New Roman"/>
          <w:sz w:val="28"/>
          <w:szCs w:val="28"/>
        </w:rPr>
        <w:t>, 2018.</w:t>
      </w:r>
    </w:p>
    <w:p w14:paraId="1145F7F2" w14:textId="7271E622" w:rsidR="00D30BA4" w:rsidRDefault="00AA75C6" w:rsidP="007B5E76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hyperlink r:id="rId25" w:history="1">
        <w:r w:rsidRPr="00EA5213">
          <w:rPr>
            <w:rStyle w:val="ac"/>
            <w:rFonts w:ascii="Times New Roman" w:hAnsi="Times New Roman" w:cs="Times New Roman"/>
            <w:sz w:val="28"/>
            <w:szCs w:val="28"/>
          </w:rPr>
          <w:t>https://viro.edu.ru/attachments/article/10234/45.pdf</w:t>
        </w:r>
      </w:hyperlink>
      <w:r w:rsidR="00D30B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1696A7FB" w14:textId="3222A240" w:rsidR="00206716" w:rsidRDefault="00206716" w:rsidP="007B5E76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6716">
        <w:rPr>
          <w:rFonts w:ascii="Times New Roman" w:hAnsi="Times New Roman" w:cs="Times New Roman"/>
          <w:sz w:val="28"/>
          <w:szCs w:val="28"/>
        </w:rPr>
        <w:t>Перейти порог возможно!</w:t>
      </w:r>
      <w:proofErr w:type="gramStart"/>
      <w:r w:rsidRPr="0020671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206716">
        <w:rPr>
          <w:rFonts w:ascii="Times New Roman" w:hAnsi="Times New Roman" w:cs="Times New Roman"/>
          <w:sz w:val="28"/>
          <w:szCs w:val="28"/>
        </w:rPr>
        <w:t xml:space="preserve"> сборник тренировочных заданий для подготовки к итоговой государственной аттестации выпускников основной школы : (для учащихся с низкой математической подготовкой) / Департамент образования </w:t>
      </w:r>
      <w:proofErr w:type="spellStart"/>
      <w:r w:rsidRPr="00206716">
        <w:rPr>
          <w:rFonts w:ascii="Times New Roman" w:hAnsi="Times New Roman" w:cs="Times New Roman"/>
          <w:sz w:val="28"/>
          <w:szCs w:val="28"/>
        </w:rPr>
        <w:t>Вологод</w:t>
      </w:r>
      <w:proofErr w:type="spellEnd"/>
      <w:r w:rsidRPr="00206716">
        <w:rPr>
          <w:rFonts w:ascii="Times New Roman" w:hAnsi="Times New Roman" w:cs="Times New Roman"/>
          <w:sz w:val="28"/>
          <w:szCs w:val="28"/>
        </w:rPr>
        <w:t xml:space="preserve">. обл., </w:t>
      </w:r>
      <w:proofErr w:type="spellStart"/>
      <w:r w:rsidRPr="00206716">
        <w:rPr>
          <w:rFonts w:ascii="Times New Roman" w:hAnsi="Times New Roman" w:cs="Times New Roman"/>
          <w:sz w:val="28"/>
          <w:szCs w:val="28"/>
        </w:rPr>
        <w:t>Вологод</w:t>
      </w:r>
      <w:proofErr w:type="spellEnd"/>
      <w:r w:rsidRPr="00206716">
        <w:rPr>
          <w:rFonts w:ascii="Times New Roman" w:hAnsi="Times New Roman" w:cs="Times New Roman"/>
          <w:sz w:val="28"/>
          <w:szCs w:val="28"/>
        </w:rPr>
        <w:t xml:space="preserve">. ин-т развития образования ; [сост.: Е.М. Ганичева]. – Вологда: </w:t>
      </w:r>
      <w:r w:rsidRPr="00206716">
        <w:rPr>
          <w:rFonts w:ascii="Times New Roman" w:hAnsi="Times New Roman" w:cs="Times New Roman"/>
          <w:sz w:val="28"/>
          <w:szCs w:val="28"/>
        </w:rPr>
        <w:softHyphen/>
        <w:t>ВИРО, 2016.</w:t>
      </w:r>
    </w:p>
    <w:p w14:paraId="75B74132" w14:textId="5CF6E645" w:rsidR="00206716" w:rsidRDefault="00206716" w:rsidP="007B5E76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hyperlink r:id="rId26" w:history="1">
        <w:r w:rsidRPr="00EA5213">
          <w:rPr>
            <w:rStyle w:val="ac"/>
            <w:rFonts w:ascii="Times New Roman" w:hAnsi="Times New Roman" w:cs="Times New Roman"/>
            <w:sz w:val="28"/>
            <w:szCs w:val="28"/>
          </w:rPr>
          <w:t>https://viro.edu.ru/attachments/article/7966/2016_4.pdf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)</w:t>
      </w:r>
    </w:p>
    <w:p w14:paraId="0880C608" w14:textId="6ADD07D8" w:rsidR="009250FE" w:rsidRDefault="009250FE" w:rsidP="007B5E76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50FE">
        <w:rPr>
          <w:rFonts w:ascii="Times New Roman" w:hAnsi="Times New Roman" w:cs="Times New Roman"/>
          <w:sz w:val="28"/>
          <w:szCs w:val="28"/>
        </w:rPr>
        <w:t>Формирование математической грамотности обучающихся / Департамент образования Вологодской области, Вологодский институт развития образования</w:t>
      </w:r>
      <w:proofErr w:type="gramStart"/>
      <w:r w:rsidRPr="009250FE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9250FE">
        <w:rPr>
          <w:rFonts w:ascii="Times New Roman" w:hAnsi="Times New Roman" w:cs="Times New Roman"/>
          <w:sz w:val="28"/>
          <w:szCs w:val="28"/>
        </w:rPr>
        <w:t xml:space="preserve"> </w:t>
      </w:r>
      <w:r w:rsidRPr="009250FE">
        <w:rPr>
          <w:rFonts w:ascii="Times New Roman" w:hAnsi="Times New Roman" w:cs="Times New Roman"/>
          <w:sz w:val="28"/>
          <w:szCs w:val="28"/>
        </w:rPr>
        <w:lastRenderedPageBreak/>
        <w:t>[составитель Е.М. Ганичева]. – Вологда: ВИРО, 2021.</w:t>
      </w:r>
      <w:r w:rsidR="00A33C4E">
        <w:rPr>
          <w:rFonts w:ascii="Times New Roman" w:hAnsi="Times New Roman" w:cs="Times New Roman"/>
          <w:sz w:val="28"/>
          <w:szCs w:val="28"/>
        </w:rPr>
        <w:t xml:space="preserve"> (</w:t>
      </w:r>
      <w:hyperlink r:id="rId27" w:history="1">
        <w:r w:rsidR="00A33C4E" w:rsidRPr="00EA5213">
          <w:rPr>
            <w:rStyle w:val="ac"/>
            <w:rFonts w:ascii="Times New Roman" w:hAnsi="Times New Roman" w:cs="Times New Roman"/>
            <w:sz w:val="28"/>
            <w:szCs w:val="28"/>
          </w:rPr>
          <w:t>https://viro.edu.ru/attachments/article/11199/1784.pdf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33C4E">
        <w:rPr>
          <w:rFonts w:ascii="Times New Roman" w:hAnsi="Times New Roman" w:cs="Times New Roman"/>
          <w:sz w:val="28"/>
          <w:szCs w:val="28"/>
        </w:rPr>
        <w:t>)</w:t>
      </w:r>
    </w:p>
    <w:p w14:paraId="6E380666" w14:textId="77777777" w:rsidR="00180E68" w:rsidRDefault="00180E68" w:rsidP="00180E68">
      <w:pPr>
        <w:pStyle w:val="a7"/>
        <w:numPr>
          <w:ilvl w:val="1"/>
          <w:numId w:val="9"/>
        </w:numPr>
        <w:spacing w:after="0" w:line="240" w:lineRule="auto"/>
        <w:ind w:left="0" w:firstLine="0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D698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Рекомендации на основе выявленных типичных затруднений и ошибок по совершенствованию преподавания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математики</w:t>
      </w:r>
      <w:r w:rsidRPr="008D698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для всех обучающихся 5-9 классов</w:t>
      </w:r>
    </w:p>
    <w:p w14:paraId="765A72E8" w14:textId="77777777" w:rsidR="00180E68" w:rsidRPr="008D6986" w:rsidRDefault="00180E68" w:rsidP="00180E68">
      <w:pPr>
        <w:pStyle w:val="a7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2554"/>
        <w:gridCol w:w="2354"/>
        <w:gridCol w:w="5405"/>
      </w:tblGrid>
      <w:tr w:rsidR="00180E68" w:rsidRPr="008D6986" w14:paraId="524ED41B" w14:textId="77777777" w:rsidTr="005621FB">
        <w:tc>
          <w:tcPr>
            <w:tcW w:w="2788" w:type="dxa"/>
          </w:tcPr>
          <w:p w14:paraId="06F7383A" w14:textId="77777777" w:rsidR="00180E68" w:rsidRPr="003768E1" w:rsidRDefault="00180E68" w:rsidP="005621FB">
            <w:pPr>
              <w:pStyle w:val="af2"/>
              <w:ind w:left="0"/>
              <w:jc w:val="both"/>
              <w:rPr>
                <w:b/>
              </w:rPr>
            </w:pPr>
            <w:r w:rsidRPr="003768E1">
              <w:rPr>
                <w:b/>
              </w:rPr>
              <w:t xml:space="preserve"> «Проблемные зоны» </w:t>
            </w:r>
          </w:p>
          <w:p w14:paraId="5534CBFB" w14:textId="77777777" w:rsidR="00180E68" w:rsidRPr="003768E1" w:rsidRDefault="00180E68" w:rsidP="005621FB">
            <w:pPr>
              <w:tabs>
                <w:tab w:val="left" w:pos="1384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68E1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элементов содержания / умений и видов деятельности усвоение которых всеми</w:t>
            </w:r>
            <w:r w:rsidRPr="003768E1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3768E1">
              <w:rPr>
                <w:rFonts w:ascii="Times New Roman" w:hAnsi="Times New Roman" w:cs="Times New Roman"/>
                <w:b/>
                <w:sz w:val="24"/>
                <w:szCs w:val="24"/>
              </w:rPr>
              <w:t>школьниками нельзя считать достаточным</w:t>
            </w:r>
          </w:p>
        </w:tc>
        <w:tc>
          <w:tcPr>
            <w:tcW w:w="2571" w:type="dxa"/>
          </w:tcPr>
          <w:p w14:paraId="65823DE3" w14:textId="77777777" w:rsidR="00180E68" w:rsidRPr="003768E1" w:rsidRDefault="00180E68" w:rsidP="005621FB">
            <w:pPr>
              <w:pStyle w:val="af2"/>
              <w:ind w:left="0"/>
              <w:jc w:val="both"/>
              <w:rPr>
                <w:b/>
              </w:rPr>
            </w:pPr>
            <w:r w:rsidRPr="003768E1">
              <w:rPr>
                <w:b/>
              </w:rPr>
              <w:t>Вероятные причины затруднений обучающихся при их выполнении</w:t>
            </w:r>
          </w:p>
        </w:tc>
        <w:tc>
          <w:tcPr>
            <w:tcW w:w="4728" w:type="dxa"/>
          </w:tcPr>
          <w:p w14:paraId="508D2846" w14:textId="77777777" w:rsidR="00180E68" w:rsidRPr="003768E1" w:rsidRDefault="00180E68" w:rsidP="005621FB">
            <w:pPr>
              <w:pStyle w:val="af2"/>
              <w:ind w:left="0"/>
              <w:jc w:val="both"/>
              <w:rPr>
                <w:b/>
              </w:rPr>
            </w:pPr>
            <w:r w:rsidRPr="003768E1">
              <w:rPr>
                <w:b/>
              </w:rPr>
              <w:t xml:space="preserve">Методические комментарии по </w:t>
            </w:r>
            <w:proofErr w:type="gramStart"/>
            <w:r w:rsidRPr="003768E1">
              <w:rPr>
                <w:b/>
              </w:rPr>
              <w:t>обучению школьников по элементам</w:t>
            </w:r>
            <w:proofErr w:type="gramEnd"/>
            <w:r w:rsidRPr="003768E1">
              <w:rPr>
                <w:b/>
              </w:rPr>
              <w:t xml:space="preserve"> содержания / умений и видов деятельности  по «проблемным зонам»</w:t>
            </w:r>
          </w:p>
        </w:tc>
      </w:tr>
      <w:tr w:rsidR="00C7132B" w:rsidRPr="008D6986" w14:paraId="360FFF20" w14:textId="77777777" w:rsidTr="005621FB">
        <w:tc>
          <w:tcPr>
            <w:tcW w:w="2788" w:type="dxa"/>
          </w:tcPr>
          <w:p w14:paraId="352BDF02" w14:textId="4814C22A" w:rsidR="00C7132B" w:rsidRPr="003768E1" w:rsidRDefault="00C7132B" w:rsidP="00C7132B">
            <w:pPr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7C2">
              <w:rPr>
                <w:rFonts w:ascii="Times New Roman" w:hAnsi="Times New Roman" w:cs="Times New Roman"/>
                <w:sz w:val="24"/>
                <w:szCs w:val="24"/>
              </w:rPr>
              <w:t>выполнять действия с геометрическими фигурами, координатами и векторами (14,16)</w:t>
            </w:r>
          </w:p>
        </w:tc>
        <w:tc>
          <w:tcPr>
            <w:tcW w:w="2571" w:type="dxa"/>
          </w:tcPr>
          <w:p w14:paraId="6F172957" w14:textId="20A14415" w:rsidR="00C7132B" w:rsidRPr="003768E1" w:rsidRDefault="00C7132B" w:rsidP="00C7132B">
            <w:pPr>
              <w:pStyle w:val="af2"/>
              <w:ind w:left="0"/>
              <w:jc w:val="both"/>
            </w:pPr>
            <w:r w:rsidRPr="003768E1">
              <w:t>Самыми значимыми причинами установленных ошибок участников экзамена является</w:t>
            </w:r>
            <w:r>
              <w:t xml:space="preserve"> </w:t>
            </w:r>
            <w:r w:rsidRPr="003768E1">
              <w:t xml:space="preserve">отсутствие системы знаний  обучающихся по геометрии, прежде всего:  незнание формул площадей и объёмов геометрических объектов, незнание ключевых фактов и теорем, неумение </w:t>
            </w:r>
            <w:r>
              <w:t xml:space="preserve">выстраивать доказательные </w:t>
            </w:r>
            <w:proofErr w:type="gramStart"/>
            <w:r>
              <w:t>логические рассуждения</w:t>
            </w:r>
            <w:proofErr w:type="gramEnd"/>
            <w:r>
              <w:t xml:space="preserve">, </w:t>
            </w:r>
            <w:r w:rsidRPr="003768E1">
              <w:t>применять известные теоремы при решении задач.</w:t>
            </w:r>
          </w:p>
        </w:tc>
        <w:tc>
          <w:tcPr>
            <w:tcW w:w="4728" w:type="dxa"/>
          </w:tcPr>
          <w:p w14:paraId="351A2820" w14:textId="4E74C0C1" w:rsidR="00C7132B" w:rsidRPr="00BA2BBE" w:rsidRDefault="00C7132B" w:rsidP="00C7132B">
            <w:pPr>
              <w:pStyle w:val="af2"/>
              <w:ind w:left="0"/>
              <w:jc w:val="both"/>
            </w:pPr>
            <w:r>
              <w:t>Д</w:t>
            </w:r>
            <w:r w:rsidRPr="00BA2BBE">
              <w:t>ля преодоления устойчивых ошибок</w:t>
            </w:r>
            <w:r>
              <w:t xml:space="preserve"> рекомендуем</w:t>
            </w:r>
            <w:r w:rsidRPr="00BA2BBE">
              <w:t xml:space="preserve"> при повторении курса геометрии систематически проверять знание </w:t>
            </w:r>
            <w:proofErr w:type="gramStart"/>
            <w:r w:rsidRPr="00BA2BBE">
              <w:t>обучающимися</w:t>
            </w:r>
            <w:proofErr w:type="gramEnd"/>
            <w:r w:rsidRPr="00BA2BBE">
              <w:t xml:space="preserve"> основных формул, формулировок теорем, свойств геометрических объектов,  которые часто используются при решении задач. Особое внимание должно быть сконцентрировано на достижении осознанности знаний учащихся, на умении применить полученные знания в практической деятельности, на умении анализировать, сопоставлять, делать вывод. Рекомендуем составлять опорные конспекты по темам курса геометрии</w:t>
            </w:r>
            <w:r>
              <w:t>, осваивать методы решения задач (метод подобия, метод вспомогательной окружности, векторно-координатный метод), активно использовать составление блоков задач при изучении тем курса геометрии.</w:t>
            </w:r>
          </w:p>
          <w:p w14:paraId="23D34799" w14:textId="77777777" w:rsidR="00001EA0" w:rsidRDefault="00001EA0" w:rsidP="00001EA0">
            <w:pPr>
              <w:pStyle w:val="af2"/>
              <w:ind w:left="0" w:hanging="4"/>
            </w:pPr>
            <w:r w:rsidRPr="00001EA0">
              <w:t>Вычисление площадей и объемов в стереометрических задачах (по материалам ЕГЭ) / Т.Л. Панфилова, Т.В. Васильева; Департамент образования Вологодской области, Вологодский институт развития образования. – Вологда: ВИРО, 2020.</w:t>
            </w:r>
          </w:p>
          <w:p w14:paraId="306851EB" w14:textId="0BDFDAF5" w:rsidR="00001EA0" w:rsidRPr="00001EA0" w:rsidRDefault="00AB18A0" w:rsidP="00001EA0">
            <w:pPr>
              <w:pStyle w:val="af2"/>
              <w:ind w:left="0" w:hanging="4"/>
            </w:pPr>
            <w:hyperlink r:id="rId28" w:history="1">
              <w:r w:rsidR="009F6590" w:rsidRPr="00001EA0">
                <w:rPr>
                  <w:rStyle w:val="ac"/>
                </w:rPr>
                <w:t>https://viro.edu.ru/attachments/article/11010/1772.pdf</w:t>
              </w:r>
            </w:hyperlink>
            <w:r w:rsidR="009F6590">
              <w:rPr>
                <w:u w:val="single"/>
              </w:rPr>
              <w:t xml:space="preserve"> </w:t>
            </w:r>
            <w:r w:rsidR="00001EA0" w:rsidRPr="00001EA0">
              <w:t xml:space="preserve"> </w:t>
            </w:r>
          </w:p>
          <w:p w14:paraId="2D1B639D" w14:textId="2A45AD9A" w:rsidR="00001EA0" w:rsidRPr="00001EA0" w:rsidRDefault="00001EA0" w:rsidP="00001EA0">
            <w:pPr>
              <w:pStyle w:val="af2"/>
              <w:ind w:left="0" w:hanging="4"/>
            </w:pPr>
            <w:r w:rsidRPr="00001EA0">
              <w:t xml:space="preserve">- Вычисление расстояний и углов в стереометрических задачах (по материалам ЕГЭ) / Т.В. Васильева, Т.Л. Панфилова; Департамент образования Вологодской области, Вологодский институт развития образования. – Вологда: ВИРО, 2020. </w:t>
            </w:r>
            <w:hyperlink r:id="rId29" w:history="1">
              <w:r w:rsidR="009F6590" w:rsidRPr="00001EA0">
                <w:rPr>
                  <w:rStyle w:val="ac"/>
                </w:rPr>
                <w:t>https://viro.edu.ru/attachments/article/11009/1769.pdf</w:t>
              </w:r>
            </w:hyperlink>
            <w:r w:rsidR="009F6590">
              <w:rPr>
                <w:u w:val="single"/>
              </w:rPr>
              <w:t xml:space="preserve"> </w:t>
            </w:r>
            <w:r w:rsidRPr="00001EA0">
              <w:t xml:space="preserve"> </w:t>
            </w:r>
          </w:p>
          <w:p w14:paraId="6699D1BC" w14:textId="65BD956B" w:rsidR="00C7132B" w:rsidRPr="003768E1" w:rsidRDefault="00C7132B" w:rsidP="00C7132B">
            <w:pPr>
              <w:pStyle w:val="af2"/>
              <w:ind w:left="0"/>
              <w:jc w:val="both"/>
            </w:pPr>
          </w:p>
        </w:tc>
      </w:tr>
      <w:tr w:rsidR="000057C2" w:rsidRPr="008D6986" w14:paraId="2418E368" w14:textId="77777777" w:rsidTr="005621FB">
        <w:tc>
          <w:tcPr>
            <w:tcW w:w="2788" w:type="dxa"/>
          </w:tcPr>
          <w:p w14:paraId="0FA3B207" w14:textId="27BE0664" w:rsidR="000057C2" w:rsidRPr="000057C2" w:rsidRDefault="000057C2" w:rsidP="000057C2">
            <w:pPr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7C2">
              <w:rPr>
                <w:rFonts w:ascii="Times New Roman" w:hAnsi="Times New Roman" w:cs="Times New Roman"/>
                <w:sz w:val="24"/>
                <w:szCs w:val="24"/>
              </w:rPr>
              <w:t xml:space="preserve">решать сложные </w:t>
            </w:r>
            <w:r w:rsidRPr="000057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уравнения и неравенства (15);</w:t>
            </w:r>
          </w:p>
        </w:tc>
        <w:tc>
          <w:tcPr>
            <w:tcW w:w="2571" w:type="dxa"/>
          </w:tcPr>
          <w:p w14:paraId="15F15DF5" w14:textId="77777777" w:rsidR="000057C2" w:rsidRPr="003768E1" w:rsidRDefault="000057C2" w:rsidP="000057C2">
            <w:pPr>
              <w:pStyle w:val="af2"/>
              <w:ind w:left="0"/>
              <w:jc w:val="both"/>
            </w:pPr>
          </w:p>
        </w:tc>
        <w:tc>
          <w:tcPr>
            <w:tcW w:w="4728" w:type="dxa"/>
          </w:tcPr>
          <w:p w14:paraId="30449919" w14:textId="78D6E1EC" w:rsidR="00162AAE" w:rsidRDefault="00162AAE" w:rsidP="00E01D47">
            <w:pPr>
              <w:pStyle w:val="af2"/>
              <w:ind w:left="15"/>
              <w:jc w:val="both"/>
            </w:pPr>
            <w:r>
              <w:t xml:space="preserve">Необходимо использовать в процессе обучения </w:t>
            </w:r>
            <w:r>
              <w:lastRenderedPageBreak/>
              <w:t>задания разного уровня сложности, заниматься специальной подготовкой к выполнению заданий высокого уровня сложности.</w:t>
            </w:r>
          </w:p>
          <w:p w14:paraId="66A6170A" w14:textId="756A7D6E" w:rsidR="00162AAE" w:rsidRDefault="00162AAE" w:rsidP="00E01D47">
            <w:pPr>
              <w:pStyle w:val="af2"/>
              <w:ind w:left="15"/>
              <w:jc w:val="both"/>
            </w:pPr>
            <w:r>
              <w:t xml:space="preserve">Рекомендуем рассмотреть равносильные, допустимые, недопустимые преобразования уравнений, привести примеры преобразований каждого вида. Для закрепления умений использовать приёмы: выполнение действий по алгоритму, «найди ошибку в решении», заполнение таблицы, </w:t>
            </w:r>
            <w:r w:rsidR="008558F6">
              <w:t>в которой требуется определить, допустимо ли преобразование без дополнительных условий, если заданы выражения, входящие в уравнение и преобразования выражений.</w:t>
            </w:r>
          </w:p>
          <w:p w14:paraId="3B31A6C0" w14:textId="02707BA8" w:rsidR="00EF0FAF" w:rsidRPr="00EF0FAF" w:rsidRDefault="00EF0FAF" w:rsidP="00EF0FAF">
            <w:pPr>
              <w:pStyle w:val="af2"/>
              <w:ind w:left="15"/>
            </w:pPr>
            <w:r w:rsidRPr="00EF0FAF">
              <w:t xml:space="preserve">Повышение качества подготовки обучающихся к государственной итоговой аттестации по математике с учетом результатов оценочных процедур: метод. пособие. Ч. 2 / Департамент образования </w:t>
            </w:r>
            <w:proofErr w:type="spellStart"/>
            <w:r w:rsidRPr="00EF0FAF">
              <w:t>Вологод</w:t>
            </w:r>
            <w:proofErr w:type="spellEnd"/>
            <w:r w:rsidRPr="00EF0FAF">
              <w:t>. обл., </w:t>
            </w:r>
            <w:proofErr w:type="spellStart"/>
            <w:r w:rsidRPr="00EF0FAF">
              <w:t>Вологод</w:t>
            </w:r>
            <w:proofErr w:type="spellEnd"/>
            <w:r w:rsidRPr="00EF0FAF">
              <w:t>. ин-т развития образования; [сост. Цыпленкова Н.А.]. – Вологда: ВИРО, 2018. </w:t>
            </w:r>
          </w:p>
          <w:p w14:paraId="7AD6F6BA" w14:textId="77777777" w:rsidR="00EF0FAF" w:rsidRPr="00EF0FAF" w:rsidRDefault="00EF0FAF" w:rsidP="00EF0FAF">
            <w:pPr>
              <w:pStyle w:val="af2"/>
              <w:ind w:left="15"/>
            </w:pPr>
            <w:r w:rsidRPr="00EF0FAF">
              <w:t>(</w:t>
            </w:r>
            <w:hyperlink r:id="rId30" w:history="1">
              <w:r w:rsidRPr="00EF0FAF">
                <w:rPr>
                  <w:rStyle w:val="ac"/>
                </w:rPr>
                <w:t>https://viro.edu.ru/attachments/article/10235/2.pdf</w:t>
              </w:r>
            </w:hyperlink>
            <w:r w:rsidRPr="00EF0FAF">
              <w:t xml:space="preserve"> )</w:t>
            </w:r>
          </w:p>
          <w:p w14:paraId="23C43BC0" w14:textId="77777777" w:rsidR="00EF0FAF" w:rsidRPr="00EF0FAF" w:rsidRDefault="00EF0FAF" w:rsidP="00EF0FAF">
            <w:pPr>
              <w:pStyle w:val="af2"/>
              <w:ind w:left="15"/>
            </w:pPr>
            <w:r w:rsidRPr="00EF0FAF">
              <w:t xml:space="preserve">Повышение качества подготовки обучающихся к государственной итоговой аттестации по математике с учетом результатов оценочных процедур: метод. пособие. Ч. 1. / Департамент образования </w:t>
            </w:r>
            <w:proofErr w:type="spellStart"/>
            <w:r w:rsidRPr="00EF0FAF">
              <w:t>Вологод</w:t>
            </w:r>
            <w:proofErr w:type="spellEnd"/>
            <w:r w:rsidRPr="00EF0FAF">
              <w:t xml:space="preserve">. обл., </w:t>
            </w:r>
            <w:proofErr w:type="spellStart"/>
            <w:r w:rsidRPr="00EF0FAF">
              <w:t>Вологод</w:t>
            </w:r>
            <w:proofErr w:type="spellEnd"/>
            <w:r w:rsidRPr="00EF0FAF">
              <w:t xml:space="preserve">. ин-т развития образования; [сост. Н.А. Цыпленкова]. – </w:t>
            </w:r>
            <w:proofErr w:type="spellStart"/>
            <w:r w:rsidRPr="00EF0FAF">
              <w:t>Вологда</w:t>
            </w:r>
            <w:proofErr w:type="gramStart"/>
            <w:r w:rsidRPr="00EF0FAF">
              <w:t>:В</w:t>
            </w:r>
            <w:proofErr w:type="gramEnd"/>
            <w:r w:rsidRPr="00EF0FAF">
              <w:t>ИРО</w:t>
            </w:r>
            <w:proofErr w:type="spellEnd"/>
            <w:r w:rsidRPr="00EF0FAF">
              <w:t>, 2018.</w:t>
            </w:r>
          </w:p>
          <w:p w14:paraId="3A350A18" w14:textId="77777777" w:rsidR="00EF0FAF" w:rsidRPr="00EF0FAF" w:rsidRDefault="00EF0FAF" w:rsidP="00EF0FAF">
            <w:pPr>
              <w:pStyle w:val="af2"/>
              <w:ind w:left="15"/>
            </w:pPr>
            <w:r w:rsidRPr="00EF0FAF">
              <w:t>(</w:t>
            </w:r>
            <w:hyperlink r:id="rId31" w:history="1">
              <w:r w:rsidRPr="00EF0FAF">
                <w:rPr>
                  <w:rStyle w:val="ac"/>
                </w:rPr>
                <w:t>https://viro.edu.ru/attachments/article/10234/45.pdf</w:t>
              </w:r>
            </w:hyperlink>
            <w:r w:rsidRPr="00EF0FAF">
              <w:t xml:space="preserve"> )</w:t>
            </w:r>
          </w:p>
          <w:p w14:paraId="67AE484F" w14:textId="77777777" w:rsidR="000057C2" w:rsidRDefault="000057C2" w:rsidP="000057C2">
            <w:pPr>
              <w:pStyle w:val="af2"/>
              <w:ind w:left="0"/>
              <w:jc w:val="both"/>
            </w:pPr>
          </w:p>
        </w:tc>
      </w:tr>
      <w:tr w:rsidR="000057C2" w:rsidRPr="008D6986" w14:paraId="5DAD7893" w14:textId="77777777" w:rsidTr="005621FB">
        <w:tc>
          <w:tcPr>
            <w:tcW w:w="2788" w:type="dxa"/>
          </w:tcPr>
          <w:p w14:paraId="1F1699DE" w14:textId="06FBAA86" w:rsidR="000057C2" w:rsidRPr="000057C2" w:rsidRDefault="000057C2" w:rsidP="000057C2">
            <w:pPr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7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решать задачи экономического содержания, для решения которых необходимо строить и исследовать математические модели (17).</w:t>
            </w:r>
          </w:p>
        </w:tc>
        <w:tc>
          <w:tcPr>
            <w:tcW w:w="2571" w:type="dxa"/>
          </w:tcPr>
          <w:p w14:paraId="4119AA32" w14:textId="77777777" w:rsidR="000057C2" w:rsidRPr="003768E1" w:rsidRDefault="000057C2" w:rsidP="000057C2">
            <w:pPr>
              <w:pStyle w:val="af2"/>
              <w:ind w:left="0"/>
              <w:jc w:val="both"/>
            </w:pPr>
          </w:p>
        </w:tc>
        <w:tc>
          <w:tcPr>
            <w:tcW w:w="4728" w:type="dxa"/>
          </w:tcPr>
          <w:p w14:paraId="7DDAF252" w14:textId="77777777" w:rsidR="000057C2" w:rsidRDefault="00C7132B" w:rsidP="000057C2">
            <w:pPr>
              <w:pStyle w:val="af2"/>
              <w:ind w:left="0"/>
              <w:jc w:val="both"/>
            </w:pPr>
            <w:r>
              <w:t xml:space="preserve">Рекомендуем </w:t>
            </w:r>
            <w:r w:rsidRPr="003F6140">
              <w:t xml:space="preserve">усилить компетентностную составляющую преподавания математики за счет увеличения числа </w:t>
            </w:r>
            <w:r>
              <w:t>экономических</w:t>
            </w:r>
            <w:r w:rsidRPr="003F6140">
              <w:t xml:space="preserve"> задач, рассматриваемых на уроках алгебры. Это будет способствовать формированию у обучающихся умения применять математические знания и решать практико-ориентированные задачи.</w:t>
            </w:r>
          </w:p>
          <w:p w14:paraId="7905E052" w14:textId="77777777" w:rsidR="00067303" w:rsidRPr="00067303" w:rsidRDefault="00067303" w:rsidP="00067303">
            <w:pPr>
              <w:pStyle w:val="af2"/>
              <w:ind w:left="0"/>
            </w:pPr>
            <w:r w:rsidRPr="00067303">
              <w:t xml:space="preserve">открытый банк тестовых заданий и демоверсии </w:t>
            </w:r>
            <w:proofErr w:type="spellStart"/>
            <w:r w:rsidRPr="00067303">
              <w:t>КИМов</w:t>
            </w:r>
            <w:proofErr w:type="spellEnd"/>
            <w:r w:rsidRPr="00067303">
              <w:t xml:space="preserve"> ФИПИ (</w:t>
            </w:r>
            <w:hyperlink r:id="rId32" w:history="1">
              <w:r w:rsidRPr="00067303">
                <w:rPr>
                  <w:rStyle w:val="ac"/>
                </w:rPr>
                <w:t>https://fipi.ru/</w:t>
              </w:r>
            </w:hyperlink>
          </w:p>
          <w:p w14:paraId="10A3241F" w14:textId="617C004A" w:rsidR="00067303" w:rsidRDefault="00067303" w:rsidP="000057C2">
            <w:pPr>
              <w:pStyle w:val="af2"/>
              <w:ind w:left="0"/>
              <w:jc w:val="both"/>
            </w:pPr>
            <w:r w:rsidRPr="00067303">
              <w:t xml:space="preserve">Материалы электронного банка заданий для оценки функциональной грамотности </w:t>
            </w:r>
            <w:hyperlink r:id="rId33" w:history="1">
              <w:r w:rsidRPr="00067303">
                <w:rPr>
                  <w:rStyle w:val="ac"/>
                </w:rPr>
                <w:t>https://fg.resh.edu.ru/</w:t>
              </w:r>
            </w:hyperlink>
            <w:r w:rsidRPr="00067303">
              <w:t xml:space="preserve"> </w:t>
            </w:r>
          </w:p>
        </w:tc>
      </w:tr>
    </w:tbl>
    <w:p w14:paraId="3F21EFB9" w14:textId="67245CD7" w:rsidR="00FC2A08" w:rsidRDefault="00FC2A08" w:rsidP="007B5E76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5827C93" w14:textId="22210F22" w:rsidR="00916EBF" w:rsidRPr="00916EBF" w:rsidRDefault="00916EBF" w:rsidP="00916EBF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6EBF">
        <w:rPr>
          <w:rFonts w:ascii="Times New Roman" w:hAnsi="Times New Roman" w:cs="Times New Roman"/>
          <w:b/>
          <w:sz w:val="28"/>
          <w:szCs w:val="28"/>
        </w:rPr>
        <w:t xml:space="preserve">2.4. Общие рекомендации по совершенствованию организации и методики преподавания </w:t>
      </w:r>
      <w:r w:rsidR="001A24EB">
        <w:rPr>
          <w:rFonts w:ascii="Times New Roman" w:hAnsi="Times New Roman" w:cs="Times New Roman"/>
          <w:b/>
          <w:sz w:val="28"/>
          <w:szCs w:val="28"/>
        </w:rPr>
        <w:t>математики</w:t>
      </w:r>
      <w:r w:rsidRPr="00916EBF">
        <w:rPr>
          <w:rFonts w:ascii="Times New Roman" w:hAnsi="Times New Roman" w:cs="Times New Roman"/>
          <w:b/>
          <w:sz w:val="28"/>
          <w:szCs w:val="28"/>
        </w:rPr>
        <w:t xml:space="preserve"> в 10-11 классах</w:t>
      </w:r>
    </w:p>
    <w:p w14:paraId="790A91A6" w14:textId="791D40F9" w:rsidR="00916EBF" w:rsidRDefault="00916EBF" w:rsidP="007B5E76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64975B6" w14:textId="76D7B441" w:rsidR="009D7602" w:rsidRPr="009D7602" w:rsidRDefault="009D7602" w:rsidP="009D7602">
      <w:pPr>
        <w:numPr>
          <w:ilvl w:val="0"/>
          <w:numId w:val="21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9D7602">
        <w:rPr>
          <w:rFonts w:ascii="Times New Roman" w:hAnsi="Times New Roman" w:cs="Times New Roman"/>
          <w:sz w:val="28"/>
          <w:szCs w:val="28"/>
        </w:rPr>
        <w:t xml:space="preserve">ключать в процесс обучения задачи практического содержания, задачи, требующие </w:t>
      </w:r>
      <w:proofErr w:type="spellStart"/>
      <w:r w:rsidRPr="009D7602">
        <w:rPr>
          <w:rFonts w:ascii="Times New Roman" w:hAnsi="Times New Roman" w:cs="Times New Roman"/>
          <w:sz w:val="28"/>
          <w:szCs w:val="28"/>
        </w:rPr>
        <w:t>переформулировки</w:t>
      </w:r>
      <w:proofErr w:type="spellEnd"/>
      <w:r w:rsidRPr="009D7602">
        <w:rPr>
          <w:rFonts w:ascii="Times New Roman" w:hAnsi="Times New Roman" w:cs="Times New Roman"/>
          <w:sz w:val="28"/>
          <w:szCs w:val="28"/>
        </w:rPr>
        <w:t xml:space="preserve"> условия, нестандартные задачи;</w:t>
      </w:r>
    </w:p>
    <w:p w14:paraId="7B35B3D6" w14:textId="2A39693A" w:rsidR="009D7602" w:rsidRPr="009D7602" w:rsidRDefault="009D7602" w:rsidP="009D7602">
      <w:pPr>
        <w:numPr>
          <w:ilvl w:val="0"/>
          <w:numId w:val="21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9D7602">
        <w:rPr>
          <w:rFonts w:ascii="Times New Roman" w:hAnsi="Times New Roman" w:cs="Times New Roman"/>
          <w:sz w:val="28"/>
          <w:szCs w:val="28"/>
        </w:rPr>
        <w:t>силить внимание к разделам курса математики, вызывающим наибольшие трудности, в частности, к геометрии, математическому анализу;</w:t>
      </w:r>
    </w:p>
    <w:p w14:paraId="56410829" w14:textId="04F1F100" w:rsidR="009D7602" w:rsidRPr="009D7602" w:rsidRDefault="009D7602" w:rsidP="009D7602">
      <w:pPr>
        <w:numPr>
          <w:ilvl w:val="0"/>
          <w:numId w:val="21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</w:t>
      </w:r>
      <w:r w:rsidRPr="009D7602">
        <w:rPr>
          <w:rFonts w:ascii="Times New Roman" w:hAnsi="Times New Roman" w:cs="Times New Roman"/>
          <w:sz w:val="28"/>
          <w:szCs w:val="28"/>
        </w:rPr>
        <w:t>ыстраивать систему подготовки к экзамену с помощью диагностических работ, направленных на выявление проблем учащихся</w:t>
      </w:r>
    </w:p>
    <w:p w14:paraId="17E2EAA2" w14:textId="236A8063" w:rsidR="009D7602" w:rsidRPr="009D7602" w:rsidRDefault="009D7602" w:rsidP="009D7602">
      <w:pPr>
        <w:numPr>
          <w:ilvl w:val="0"/>
          <w:numId w:val="21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9D7602">
        <w:rPr>
          <w:rFonts w:ascii="Times New Roman" w:hAnsi="Times New Roman" w:cs="Times New Roman"/>
          <w:sz w:val="28"/>
          <w:szCs w:val="28"/>
        </w:rPr>
        <w:t>ри изучении функциональной линии целесообразно усилить практическую направленность, в частности, отработку теоретической основы алгоритма исследования функции и вычисления точек экстремума, определения промежутков монотонности функции, использования связи графика функции и графика ее производной, нахождения наибольшего и наименьшего значений функции на отрезке, знание геометрического смысла производной.</w:t>
      </w:r>
    </w:p>
    <w:p w14:paraId="7750053E" w14:textId="7DB4D621" w:rsidR="009D7602" w:rsidRPr="009D7602" w:rsidRDefault="009D7602" w:rsidP="009D7602">
      <w:pPr>
        <w:numPr>
          <w:ilvl w:val="0"/>
          <w:numId w:val="21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9D7602">
        <w:rPr>
          <w:rFonts w:ascii="Times New Roman" w:hAnsi="Times New Roman" w:cs="Times New Roman"/>
          <w:sz w:val="28"/>
          <w:szCs w:val="28"/>
        </w:rPr>
        <w:t>накомить учащихся с функциональными методами решения уравнений и неравенств и обобщенным методом интервалов.</w:t>
      </w:r>
    </w:p>
    <w:p w14:paraId="53E604CC" w14:textId="765FFD7F" w:rsidR="009D7602" w:rsidRPr="009D7602" w:rsidRDefault="009D7602" w:rsidP="009D7602">
      <w:pPr>
        <w:numPr>
          <w:ilvl w:val="0"/>
          <w:numId w:val="21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9D7602">
        <w:rPr>
          <w:rFonts w:ascii="Times New Roman" w:hAnsi="Times New Roman" w:cs="Times New Roman"/>
          <w:sz w:val="28"/>
          <w:szCs w:val="28"/>
        </w:rPr>
        <w:t>ри изучении геометрического материала важно формировать у школьников понимание общих подходов к решению задач, проводить анализ условия задачи, выделять базовые или опорные задачи, необходимые для решения, грамотно выполнять построения и читать чертеж, использовать необходимые формулы. усилить направление работы, связанное с решением геометрических задач и задач на доказательство.</w:t>
      </w:r>
    </w:p>
    <w:p w14:paraId="3A52E7E4" w14:textId="49444614" w:rsidR="009D7602" w:rsidRPr="009D7602" w:rsidRDefault="009D7602" w:rsidP="009D7602">
      <w:pPr>
        <w:numPr>
          <w:ilvl w:val="0"/>
          <w:numId w:val="21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9D7602">
        <w:rPr>
          <w:rFonts w:ascii="Times New Roman" w:hAnsi="Times New Roman" w:cs="Times New Roman"/>
          <w:sz w:val="28"/>
          <w:szCs w:val="28"/>
        </w:rPr>
        <w:t>ри изучении стереометрии следует обратить внимание на задачи, связанные с построением сечений, а также на задачи, связанные с нахождением углов между прямыми, между прямой и плоскостью, между плоскостями, расстоянием между скрещивающимися прямыми. Следует обратить особое внимание на задачи, связанные с доказательством принадлежности точек прямой и принадлежности точки плоскости.</w:t>
      </w:r>
    </w:p>
    <w:p w14:paraId="1996F13E" w14:textId="0EFFB7F6" w:rsidR="009D7602" w:rsidRPr="009D7602" w:rsidRDefault="009D7602" w:rsidP="009D7602">
      <w:pPr>
        <w:numPr>
          <w:ilvl w:val="0"/>
          <w:numId w:val="21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9D7602">
        <w:rPr>
          <w:rFonts w:ascii="Times New Roman" w:hAnsi="Times New Roman" w:cs="Times New Roman"/>
          <w:sz w:val="28"/>
          <w:szCs w:val="28"/>
        </w:rPr>
        <w:t>спользовать для подготовки выпускников учебно-тренировочные материалы издательств «Просвещение», «Федеральный центр тестирования» и федерального банка тестовых заданий на сайте Федерального института педагогических измерений (www.fipi.ru, www.mathege.ru), портале «Школьная математика» (http://школьнаяматематика.рф) в разделе «Опыт учителей» или на сайте журнала «Математика» на портале Всероссийской ассоциации учителей математики(http://raum.math.ru/node/179)</w:t>
      </w:r>
    </w:p>
    <w:p w14:paraId="72528C9C" w14:textId="63E93C1F" w:rsidR="009D7602" w:rsidRDefault="009D7602" w:rsidP="007B5E76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4190C35" w14:textId="0E32098C" w:rsidR="006C0E55" w:rsidRPr="007B5E76" w:rsidRDefault="00ED0E84" w:rsidP="007B5E76">
      <w:pPr>
        <w:pStyle w:val="a7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Адресные</w:t>
      </w:r>
      <w:r w:rsidR="006C0E55" w:rsidRPr="007B5E76">
        <w:rPr>
          <w:rFonts w:ascii="Times New Roman" w:hAnsi="Times New Roman" w:cs="Times New Roman"/>
          <w:b/>
          <w:sz w:val="28"/>
          <w:szCs w:val="28"/>
        </w:rPr>
        <w:t xml:space="preserve"> рекомендации по организации обучения школьников с разным уровн</w:t>
      </w:r>
      <w:r>
        <w:rPr>
          <w:rFonts w:ascii="Times New Roman" w:hAnsi="Times New Roman" w:cs="Times New Roman"/>
          <w:b/>
          <w:sz w:val="28"/>
          <w:szCs w:val="28"/>
        </w:rPr>
        <w:t>ем</w:t>
      </w:r>
      <w:r w:rsidR="006C0E55" w:rsidRPr="007B5E76">
        <w:rPr>
          <w:rFonts w:ascii="Times New Roman" w:hAnsi="Times New Roman" w:cs="Times New Roman"/>
          <w:b/>
          <w:sz w:val="28"/>
          <w:szCs w:val="28"/>
        </w:rPr>
        <w:t xml:space="preserve"> предметной подготовки </w:t>
      </w:r>
    </w:p>
    <w:p w14:paraId="480DCCFE" w14:textId="61D14605" w:rsidR="00EB1003" w:rsidRPr="00EB1003" w:rsidRDefault="00EB1003" w:rsidP="00EB10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1003">
        <w:rPr>
          <w:rFonts w:ascii="Times New Roman" w:hAnsi="Times New Roman" w:cs="Times New Roman"/>
          <w:sz w:val="28"/>
          <w:szCs w:val="28"/>
        </w:rPr>
        <w:t>Системная подготовка обучающихся с 5-11 класс должна основываться на целенаправленной структурированной программе (плане) конкретных действий обучающегося (либо группы учеников со сходными образовательными потребностями) на некотором фиксированном (по времени) этапе обучения</w:t>
      </w:r>
      <w:r w:rsidR="001B5E36">
        <w:rPr>
          <w:rFonts w:ascii="Times New Roman" w:hAnsi="Times New Roman" w:cs="Times New Roman"/>
          <w:sz w:val="28"/>
          <w:szCs w:val="28"/>
        </w:rPr>
        <w:t>.</w:t>
      </w:r>
    </w:p>
    <w:p w14:paraId="5A86EDD3" w14:textId="26E4F3CB" w:rsidR="009E3F5F" w:rsidRPr="009E3F5F" w:rsidRDefault="009E3F5F" w:rsidP="00EB10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9E3F5F">
        <w:rPr>
          <w:rFonts w:ascii="Times New Roman" w:hAnsi="Times New Roman" w:cs="Times New Roman"/>
          <w:sz w:val="28"/>
          <w:szCs w:val="28"/>
        </w:rPr>
        <w:t xml:space="preserve">ля дифференцированной работы </w:t>
      </w:r>
      <w:r>
        <w:rPr>
          <w:rFonts w:ascii="Times New Roman" w:hAnsi="Times New Roman" w:cs="Times New Roman"/>
          <w:sz w:val="28"/>
          <w:szCs w:val="28"/>
        </w:rPr>
        <w:t xml:space="preserve">с обучающимися </w:t>
      </w:r>
      <w:r w:rsidRPr="009E3F5F">
        <w:rPr>
          <w:rFonts w:ascii="Times New Roman" w:hAnsi="Times New Roman" w:cs="Times New Roman"/>
          <w:sz w:val="28"/>
          <w:szCs w:val="28"/>
        </w:rPr>
        <w:t>можно предложить различные приёмы:</w:t>
      </w:r>
    </w:p>
    <w:p w14:paraId="055EA8CC" w14:textId="77777777" w:rsidR="009E3F5F" w:rsidRPr="009E3F5F" w:rsidRDefault="009E3F5F" w:rsidP="009E3F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F5F">
        <w:rPr>
          <w:rFonts w:ascii="Times New Roman" w:hAnsi="Times New Roman" w:cs="Times New Roman"/>
          <w:sz w:val="28"/>
          <w:szCs w:val="28"/>
        </w:rPr>
        <w:t>- «задания по алгоритму» Ученик должен самостоятельно решить задачу по изученному алгоритму, после этого предложить решить похожую задачу абсолютно самостоятельно.</w:t>
      </w:r>
    </w:p>
    <w:p w14:paraId="1B7E583A" w14:textId="77777777" w:rsidR="009E3F5F" w:rsidRPr="009E3F5F" w:rsidRDefault="009E3F5F" w:rsidP="009E3F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F5F">
        <w:rPr>
          <w:rFonts w:ascii="Times New Roman" w:hAnsi="Times New Roman" w:cs="Times New Roman"/>
          <w:sz w:val="28"/>
          <w:szCs w:val="28"/>
        </w:rPr>
        <w:t xml:space="preserve">- «примеры и задания по образцу или с пропусками» Ученик получает задачу с решением, которое он должен разобрать самостоятельно. Решение может быть с </w:t>
      </w:r>
      <w:r w:rsidRPr="009E3F5F">
        <w:rPr>
          <w:rFonts w:ascii="Times New Roman" w:hAnsi="Times New Roman" w:cs="Times New Roman"/>
          <w:sz w:val="28"/>
          <w:szCs w:val="28"/>
        </w:rPr>
        <w:lastRenderedPageBreak/>
        <w:t>комментариям</w:t>
      </w:r>
      <w:proofErr w:type="gramStart"/>
      <w:r w:rsidRPr="009E3F5F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9E3F5F">
        <w:rPr>
          <w:rFonts w:ascii="Times New Roman" w:hAnsi="Times New Roman" w:cs="Times New Roman"/>
          <w:sz w:val="28"/>
          <w:szCs w:val="28"/>
        </w:rPr>
        <w:t>на что особенно обратить внимание) и советами, какой теоретический материал необходимо повторить.</w:t>
      </w:r>
    </w:p>
    <w:p w14:paraId="590B72CC" w14:textId="77777777" w:rsidR="009E3F5F" w:rsidRPr="009E3F5F" w:rsidRDefault="009E3F5F" w:rsidP="009E3F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F5F">
        <w:rPr>
          <w:rFonts w:ascii="Times New Roman" w:hAnsi="Times New Roman" w:cs="Times New Roman"/>
          <w:sz w:val="28"/>
          <w:szCs w:val="28"/>
        </w:rPr>
        <w:t>- «использование подсказок» Подсказкой может быть задача</w:t>
      </w:r>
      <w:proofErr w:type="gramStart"/>
      <w:r w:rsidRPr="009E3F5F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9E3F5F">
        <w:rPr>
          <w:rFonts w:ascii="Times New Roman" w:hAnsi="Times New Roman" w:cs="Times New Roman"/>
          <w:sz w:val="28"/>
          <w:szCs w:val="28"/>
        </w:rPr>
        <w:t xml:space="preserve"> решенная ранее,  или теорема, или указание метода решения…</w:t>
      </w:r>
    </w:p>
    <w:p w14:paraId="273FF220" w14:textId="77777777" w:rsidR="009E3F5F" w:rsidRPr="009E3F5F" w:rsidRDefault="009E3F5F" w:rsidP="009E3F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F5F">
        <w:rPr>
          <w:rFonts w:ascii="Times New Roman" w:hAnsi="Times New Roman" w:cs="Times New Roman"/>
          <w:sz w:val="28"/>
          <w:szCs w:val="28"/>
        </w:rPr>
        <w:t>- «мозговой штурм» хорошо применять при решении сложных заданий второй части. Ценность приема заключается в стимулировании поисковой активности и критичности мышления.</w:t>
      </w:r>
    </w:p>
    <w:p w14:paraId="5B386C52" w14:textId="77777777" w:rsidR="009E3F5F" w:rsidRPr="009E3F5F" w:rsidRDefault="009E3F5F" w:rsidP="009E3F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F5F">
        <w:rPr>
          <w:rFonts w:ascii="Times New Roman" w:hAnsi="Times New Roman" w:cs="Times New Roman"/>
          <w:sz w:val="28"/>
          <w:szCs w:val="28"/>
        </w:rPr>
        <w:t xml:space="preserve">Обеспечить дифференцированный подход к учащимся, организовать для слабых учащихся возможность более длительной отработки умений в ходе решения простых задач, а для более сильных – достаточно быстрый переход к решению задач повышенного уровня. </w:t>
      </w:r>
    </w:p>
    <w:p w14:paraId="1EA0768F" w14:textId="77777777" w:rsidR="009E3F5F" w:rsidRPr="009E3F5F" w:rsidRDefault="009E3F5F" w:rsidP="009E3F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F5F">
        <w:rPr>
          <w:rFonts w:ascii="Times New Roman" w:hAnsi="Times New Roman" w:cs="Times New Roman"/>
          <w:sz w:val="28"/>
          <w:szCs w:val="28"/>
        </w:rPr>
        <w:t xml:space="preserve">Организовать  для учащихся, способных решать задания второй части экзамена, внеурочные занятия </w:t>
      </w:r>
      <w:proofErr w:type="gramStart"/>
      <w:r w:rsidRPr="009E3F5F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9E3F5F">
        <w:rPr>
          <w:rFonts w:ascii="Times New Roman" w:hAnsi="Times New Roman" w:cs="Times New Roman"/>
          <w:sz w:val="28"/>
          <w:szCs w:val="28"/>
        </w:rPr>
        <w:t>факультативы, консультации) в отдельной  группе.</w:t>
      </w:r>
    </w:p>
    <w:p w14:paraId="0CF10D97" w14:textId="77777777" w:rsidR="009E3F5F" w:rsidRPr="009E3F5F" w:rsidRDefault="009E3F5F" w:rsidP="009E3F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F5F">
        <w:rPr>
          <w:rFonts w:ascii="Times New Roman" w:hAnsi="Times New Roman" w:cs="Times New Roman"/>
          <w:sz w:val="28"/>
          <w:szCs w:val="28"/>
        </w:rPr>
        <w:t>Необходимо у обучающихся повышать мотивацию к обучению и, в частности, к осознанию важности ответственной подготовки к ОГЭ.</w:t>
      </w:r>
    </w:p>
    <w:p w14:paraId="16A311D4" w14:textId="77777777" w:rsidR="009E3F5F" w:rsidRPr="009E3F5F" w:rsidRDefault="009E3F5F" w:rsidP="009E3F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F5F">
        <w:rPr>
          <w:rFonts w:ascii="Times New Roman" w:hAnsi="Times New Roman" w:cs="Times New Roman"/>
          <w:sz w:val="28"/>
          <w:szCs w:val="28"/>
        </w:rPr>
        <w:t>Педагогам осуществлять контроль качественного усвоения обучающимися большого объёма теоретического материала по алгебре и геометрии.</w:t>
      </w:r>
    </w:p>
    <w:p w14:paraId="08EFBFCB" w14:textId="77777777" w:rsidR="009E3F5F" w:rsidRPr="009E3F5F" w:rsidRDefault="009E3F5F" w:rsidP="009E3F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F5F">
        <w:rPr>
          <w:rFonts w:ascii="Times New Roman" w:hAnsi="Times New Roman" w:cs="Times New Roman"/>
          <w:sz w:val="28"/>
          <w:szCs w:val="28"/>
        </w:rPr>
        <w:t>В содержание текущего контроля включать задания, соответствующие КИМ ОГЭ.</w:t>
      </w:r>
    </w:p>
    <w:p w14:paraId="709D970D" w14:textId="77777777" w:rsidR="009E3F5F" w:rsidRPr="009E3F5F" w:rsidRDefault="009E3F5F" w:rsidP="009E3F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F5F">
        <w:rPr>
          <w:rFonts w:ascii="Times New Roman" w:hAnsi="Times New Roman" w:cs="Times New Roman"/>
          <w:sz w:val="28"/>
          <w:szCs w:val="28"/>
        </w:rPr>
        <w:t>Усилить практическую направленность урока с учетом индивидуальных особенностей обучающихся.</w:t>
      </w:r>
    </w:p>
    <w:p w14:paraId="713465EC" w14:textId="3B68AF58" w:rsidR="005E0F8D" w:rsidRPr="007B5E76" w:rsidRDefault="009E3F5F" w:rsidP="009E3F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F5F">
        <w:rPr>
          <w:rFonts w:ascii="Times New Roman" w:hAnsi="Times New Roman" w:cs="Times New Roman"/>
          <w:sz w:val="28"/>
          <w:szCs w:val="28"/>
        </w:rPr>
        <w:t xml:space="preserve">Осуществлять групповую консультативную деятельность с различными категориями </w:t>
      </w:r>
      <w:proofErr w:type="gramStart"/>
      <w:r w:rsidRPr="009E3F5F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9E3F5F">
        <w:rPr>
          <w:rFonts w:ascii="Times New Roman" w:hAnsi="Times New Roman" w:cs="Times New Roman"/>
          <w:sz w:val="28"/>
          <w:szCs w:val="28"/>
        </w:rPr>
        <w:t>.</w:t>
      </w:r>
      <w:r w:rsidR="00701D47">
        <w:rPr>
          <w:rFonts w:ascii="Times New Roman" w:hAnsi="Times New Roman" w:cs="Times New Roman"/>
          <w:sz w:val="28"/>
          <w:szCs w:val="28"/>
        </w:rPr>
        <w:t xml:space="preserve"> </w:t>
      </w:r>
      <w:r w:rsidR="005E0F8D" w:rsidRPr="007B5E76">
        <w:rPr>
          <w:rFonts w:ascii="Times New Roman" w:hAnsi="Times New Roman" w:cs="Times New Roman"/>
          <w:sz w:val="28"/>
          <w:szCs w:val="28"/>
        </w:rPr>
        <w:t xml:space="preserve">Для обучающихся, имеющих образовательные дефициты, необходимо разрабатывать индивидуальные образовательные маршруты (ИОМ) на основе использования результатов ЕГЭ по </w:t>
      </w:r>
      <w:r w:rsidR="00CF1A3A">
        <w:rPr>
          <w:rFonts w:ascii="Times New Roman" w:hAnsi="Times New Roman" w:cs="Times New Roman"/>
          <w:sz w:val="28"/>
          <w:szCs w:val="28"/>
        </w:rPr>
        <w:t>математике</w:t>
      </w:r>
      <w:r w:rsidR="005E0F8D" w:rsidRPr="007B5E76">
        <w:rPr>
          <w:rFonts w:ascii="Times New Roman" w:hAnsi="Times New Roman" w:cs="Times New Roman"/>
          <w:sz w:val="28"/>
          <w:szCs w:val="28"/>
        </w:rPr>
        <w:t xml:space="preserve">. ИОМ разрабатывается с учетом проверяемых элементов содержания /умений («проблемных зон», типичные ошибки) ГИА по </w:t>
      </w:r>
      <w:r w:rsidR="00CF1A3A">
        <w:rPr>
          <w:rFonts w:ascii="Times New Roman" w:hAnsi="Times New Roman" w:cs="Times New Roman"/>
          <w:sz w:val="28"/>
          <w:szCs w:val="28"/>
        </w:rPr>
        <w:t>математике</w:t>
      </w:r>
      <w:r w:rsidR="005E0F8D" w:rsidRPr="007B5E76">
        <w:rPr>
          <w:rFonts w:ascii="Times New Roman" w:hAnsi="Times New Roman" w:cs="Times New Roman"/>
          <w:sz w:val="28"/>
          <w:szCs w:val="28"/>
        </w:rPr>
        <w:t xml:space="preserve"> 2021 года.</w:t>
      </w:r>
    </w:p>
    <w:p w14:paraId="023712E9" w14:textId="77777777" w:rsidR="005E0F8D" w:rsidRPr="007B5E76" w:rsidRDefault="005E0F8D" w:rsidP="007B5E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E76">
        <w:rPr>
          <w:rFonts w:ascii="Times New Roman" w:hAnsi="Times New Roman" w:cs="Times New Roman"/>
          <w:sz w:val="28"/>
          <w:szCs w:val="28"/>
        </w:rPr>
        <w:t>В перечень проверяемых элементов содержания /умений необходимо включить задания, выполненные на низком уровне:</w:t>
      </w:r>
    </w:p>
    <w:p w14:paraId="15DD3802" w14:textId="3A1B8FFF" w:rsidR="005E0F8D" w:rsidRPr="007B5E76" w:rsidRDefault="00022457" w:rsidP="007B5E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01D47">
        <w:rPr>
          <w:rFonts w:ascii="Times New Roman" w:hAnsi="Times New Roman" w:cs="Times New Roman"/>
          <w:sz w:val="28"/>
          <w:szCs w:val="28"/>
        </w:rPr>
        <w:t xml:space="preserve"> </w:t>
      </w:r>
      <w:r w:rsidR="005E0F8D" w:rsidRPr="007B5E76">
        <w:rPr>
          <w:rFonts w:ascii="Times New Roman" w:hAnsi="Times New Roman" w:cs="Times New Roman"/>
          <w:sz w:val="28"/>
          <w:szCs w:val="28"/>
        </w:rPr>
        <w:t>задания базового уровня – с процентом выполнения ниже 50;</w:t>
      </w:r>
    </w:p>
    <w:p w14:paraId="2363ED97" w14:textId="7267BD36" w:rsidR="005E0F8D" w:rsidRPr="007B5E76" w:rsidRDefault="005E0F8D" w:rsidP="007B5E7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5E76">
        <w:rPr>
          <w:rFonts w:ascii="Times New Roman" w:hAnsi="Times New Roman" w:cs="Times New Roman"/>
          <w:sz w:val="28"/>
          <w:szCs w:val="28"/>
        </w:rPr>
        <w:t>-</w:t>
      </w:r>
      <w:r w:rsidR="00771DF8" w:rsidRPr="007B5E76">
        <w:rPr>
          <w:rFonts w:ascii="Times New Roman" w:hAnsi="Times New Roman" w:cs="Times New Roman"/>
          <w:sz w:val="28"/>
          <w:szCs w:val="28"/>
        </w:rPr>
        <w:t xml:space="preserve"> </w:t>
      </w:r>
      <w:r w:rsidRPr="007B5E76">
        <w:rPr>
          <w:rFonts w:ascii="Times New Roman" w:hAnsi="Times New Roman" w:cs="Times New Roman"/>
          <w:sz w:val="28"/>
          <w:szCs w:val="28"/>
        </w:rPr>
        <w:t>задания повышенного и высокого уровня - с процентом выполнения ниже 15</w:t>
      </w:r>
      <w:r w:rsidRPr="007B5E76">
        <w:rPr>
          <w:rFonts w:ascii="Times New Roman" w:hAnsi="Times New Roman" w:cs="Times New Roman"/>
          <w:b/>
          <w:sz w:val="28"/>
          <w:szCs w:val="28"/>
        </w:rPr>
        <w:t>.</w:t>
      </w:r>
    </w:p>
    <w:p w14:paraId="67359D9B" w14:textId="77777777" w:rsidR="002463DD" w:rsidRPr="007B5E76" w:rsidRDefault="002463DD" w:rsidP="007B5E76">
      <w:pPr>
        <w:spacing w:after="0" w:line="240" w:lineRule="auto"/>
        <w:ind w:left="1134"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14BAAB4A" w14:textId="00D7793B" w:rsidR="002463DD" w:rsidRPr="007B5E76" w:rsidRDefault="002463DD" w:rsidP="007B5E76">
      <w:pPr>
        <w:pStyle w:val="a7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5E76">
        <w:rPr>
          <w:rFonts w:ascii="Times New Roman" w:hAnsi="Times New Roman" w:cs="Times New Roman"/>
          <w:b/>
          <w:sz w:val="28"/>
          <w:szCs w:val="28"/>
        </w:rPr>
        <w:t>Рекомендации по темам для включения в план работы муниципальных и школьных методических объе</w:t>
      </w:r>
      <w:r w:rsidR="00B073F6" w:rsidRPr="007B5E76">
        <w:rPr>
          <w:rFonts w:ascii="Times New Roman" w:hAnsi="Times New Roman" w:cs="Times New Roman"/>
          <w:b/>
          <w:sz w:val="28"/>
          <w:szCs w:val="28"/>
        </w:rPr>
        <w:t>динений учителей-предметников, р</w:t>
      </w:r>
      <w:r w:rsidRPr="007B5E76">
        <w:rPr>
          <w:rFonts w:ascii="Times New Roman" w:hAnsi="Times New Roman" w:cs="Times New Roman"/>
          <w:b/>
          <w:sz w:val="28"/>
          <w:szCs w:val="28"/>
        </w:rPr>
        <w:t>екомендации по  тематике повышения квалификации и методическим мероприятиям (для включения в индивидуальные образовательные маршруты учителей на основе выявленных типичных затруднений)</w:t>
      </w:r>
    </w:p>
    <w:p w14:paraId="266AB885" w14:textId="77777777" w:rsidR="002463DD" w:rsidRPr="007B5E76" w:rsidRDefault="002463DD" w:rsidP="007B5E7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0CEF7F2D" w14:textId="73FA41D9" w:rsidR="00703EB6" w:rsidRPr="00703EB6" w:rsidRDefault="00703EB6" w:rsidP="00703E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3EB6">
        <w:rPr>
          <w:rFonts w:ascii="Times New Roman" w:hAnsi="Times New Roman" w:cs="Times New Roman"/>
          <w:sz w:val="28"/>
          <w:szCs w:val="28"/>
        </w:rPr>
        <w:t xml:space="preserve">Обсудить результаты ОГЭ и ЕГЭ по </w:t>
      </w:r>
      <w:r>
        <w:rPr>
          <w:rFonts w:ascii="Times New Roman" w:hAnsi="Times New Roman" w:cs="Times New Roman"/>
          <w:sz w:val="28"/>
          <w:szCs w:val="28"/>
        </w:rPr>
        <w:t>математике</w:t>
      </w:r>
      <w:r w:rsidRPr="00703EB6">
        <w:rPr>
          <w:rFonts w:ascii="Times New Roman" w:hAnsi="Times New Roman" w:cs="Times New Roman"/>
          <w:sz w:val="28"/>
          <w:szCs w:val="28"/>
        </w:rPr>
        <w:t xml:space="preserve"> и определить направления методического сопровождения целевых групп педагогов:</w:t>
      </w:r>
    </w:p>
    <w:p w14:paraId="5AEEA35C" w14:textId="5859AE2F" w:rsidR="00703EB6" w:rsidRPr="00703EB6" w:rsidRDefault="00703EB6" w:rsidP="00703E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3EB6">
        <w:rPr>
          <w:rFonts w:ascii="Times New Roman" w:hAnsi="Times New Roman" w:cs="Times New Roman"/>
          <w:sz w:val="28"/>
          <w:szCs w:val="28"/>
        </w:rPr>
        <w:t xml:space="preserve">-  разработать планы мероприятий по повышению качества обучения </w:t>
      </w:r>
      <w:r>
        <w:rPr>
          <w:rFonts w:ascii="Times New Roman" w:hAnsi="Times New Roman" w:cs="Times New Roman"/>
          <w:sz w:val="28"/>
          <w:szCs w:val="28"/>
        </w:rPr>
        <w:t>математике</w:t>
      </w:r>
      <w:r w:rsidRPr="00703EB6">
        <w:rPr>
          <w:rFonts w:ascii="Times New Roman" w:hAnsi="Times New Roman" w:cs="Times New Roman"/>
          <w:sz w:val="28"/>
          <w:szCs w:val="28"/>
        </w:rPr>
        <w:t xml:space="preserve"> в образовательных организациях муниципальных районов и городских округов;</w:t>
      </w:r>
    </w:p>
    <w:p w14:paraId="0FFDDB3D" w14:textId="7C0E5787" w:rsidR="00703EB6" w:rsidRPr="00703EB6" w:rsidRDefault="00703EB6" w:rsidP="00703E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3EB6">
        <w:rPr>
          <w:rFonts w:ascii="Times New Roman" w:hAnsi="Times New Roman" w:cs="Times New Roman"/>
          <w:sz w:val="28"/>
          <w:szCs w:val="28"/>
        </w:rPr>
        <w:lastRenderedPageBreak/>
        <w:t xml:space="preserve">-  обсудить на методических объединениях учителей-предметников следующие темы: «Успешные практики формирования </w:t>
      </w:r>
      <w:r>
        <w:rPr>
          <w:rFonts w:ascii="Times New Roman" w:hAnsi="Times New Roman" w:cs="Times New Roman"/>
          <w:sz w:val="28"/>
          <w:szCs w:val="28"/>
        </w:rPr>
        <w:t>вычислительных навыков</w:t>
      </w:r>
      <w:r w:rsidRPr="00703EB6">
        <w:rPr>
          <w:rFonts w:ascii="Times New Roman" w:hAnsi="Times New Roman" w:cs="Times New Roman"/>
          <w:sz w:val="28"/>
          <w:szCs w:val="28"/>
        </w:rPr>
        <w:t xml:space="preserve"> 5-9 классов»; «Методика формирования </w:t>
      </w:r>
      <w:r>
        <w:rPr>
          <w:rFonts w:ascii="Times New Roman" w:hAnsi="Times New Roman" w:cs="Times New Roman"/>
          <w:sz w:val="28"/>
          <w:szCs w:val="28"/>
        </w:rPr>
        <w:t>умений решать уравнения и неравенства</w:t>
      </w:r>
      <w:r w:rsidRPr="00703EB6">
        <w:rPr>
          <w:rFonts w:ascii="Times New Roman" w:hAnsi="Times New Roman" w:cs="Times New Roman"/>
          <w:sz w:val="28"/>
          <w:szCs w:val="28"/>
        </w:rPr>
        <w:t xml:space="preserve">»; «Методика подготовки обучающихся к выполнению заданий с развернутым ответом ОГЭ и ЕГЭ по </w:t>
      </w:r>
      <w:r>
        <w:rPr>
          <w:rFonts w:ascii="Times New Roman" w:hAnsi="Times New Roman" w:cs="Times New Roman"/>
          <w:sz w:val="28"/>
          <w:szCs w:val="28"/>
        </w:rPr>
        <w:t>математике</w:t>
      </w:r>
      <w:r w:rsidRPr="00703EB6">
        <w:rPr>
          <w:rFonts w:ascii="Times New Roman" w:hAnsi="Times New Roman" w:cs="Times New Roman"/>
          <w:sz w:val="28"/>
          <w:szCs w:val="28"/>
        </w:rPr>
        <w:t xml:space="preserve">»; «Формирующее оценивание на уроках </w:t>
      </w:r>
      <w:r>
        <w:rPr>
          <w:rFonts w:ascii="Times New Roman" w:hAnsi="Times New Roman" w:cs="Times New Roman"/>
          <w:sz w:val="28"/>
          <w:szCs w:val="28"/>
        </w:rPr>
        <w:t>математики</w:t>
      </w:r>
      <w:r w:rsidRPr="00703EB6">
        <w:rPr>
          <w:rFonts w:ascii="Times New Roman" w:hAnsi="Times New Roman" w:cs="Times New Roman"/>
          <w:sz w:val="28"/>
          <w:szCs w:val="28"/>
        </w:rPr>
        <w:t xml:space="preserve">: проектирование индивидуального образовательного маршрута с учетом результатов оценочных процедур»; «Современный урок </w:t>
      </w:r>
      <w:r>
        <w:rPr>
          <w:rFonts w:ascii="Times New Roman" w:hAnsi="Times New Roman" w:cs="Times New Roman"/>
          <w:sz w:val="28"/>
          <w:szCs w:val="28"/>
        </w:rPr>
        <w:t>математики</w:t>
      </w:r>
      <w:r w:rsidRPr="00703EB6">
        <w:rPr>
          <w:rFonts w:ascii="Times New Roman" w:hAnsi="Times New Roman" w:cs="Times New Roman"/>
          <w:sz w:val="28"/>
          <w:szCs w:val="28"/>
        </w:rPr>
        <w:t xml:space="preserve"> и его место в успешной подготовке обучающихся»; «</w:t>
      </w:r>
      <w:r w:rsidR="001647F7">
        <w:rPr>
          <w:rFonts w:ascii="Times New Roman" w:hAnsi="Times New Roman" w:cs="Times New Roman"/>
          <w:sz w:val="28"/>
          <w:szCs w:val="28"/>
        </w:rPr>
        <w:t>Методика составления блоков задач при обучении геометрии</w:t>
      </w:r>
      <w:r w:rsidRPr="00703EB6">
        <w:rPr>
          <w:rFonts w:ascii="Times New Roman" w:hAnsi="Times New Roman" w:cs="Times New Roman"/>
          <w:sz w:val="28"/>
          <w:szCs w:val="28"/>
        </w:rPr>
        <w:t xml:space="preserve">»; «Методика подготовки обучающихся к выполнению заданий высокой степени сложности на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703EB6">
        <w:rPr>
          <w:rFonts w:ascii="Times New Roman" w:hAnsi="Times New Roman" w:cs="Times New Roman"/>
          <w:sz w:val="28"/>
          <w:szCs w:val="28"/>
        </w:rPr>
        <w:t xml:space="preserve">ГЭ по </w:t>
      </w:r>
      <w:r>
        <w:rPr>
          <w:rFonts w:ascii="Times New Roman" w:hAnsi="Times New Roman" w:cs="Times New Roman"/>
          <w:sz w:val="28"/>
          <w:szCs w:val="28"/>
        </w:rPr>
        <w:t>математике</w:t>
      </w:r>
      <w:r w:rsidRPr="00703EB6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703EB6">
        <w:rPr>
          <w:rFonts w:ascii="Times New Roman" w:hAnsi="Times New Roman" w:cs="Times New Roman"/>
          <w:sz w:val="28"/>
          <w:szCs w:val="28"/>
        </w:rPr>
        <w:t xml:space="preserve"> «Методика подготовки обучающихся к выполнению заданий высокой степени сложности на ЕГЭ по </w:t>
      </w:r>
      <w:r>
        <w:rPr>
          <w:rFonts w:ascii="Times New Roman" w:hAnsi="Times New Roman" w:cs="Times New Roman"/>
          <w:sz w:val="28"/>
          <w:szCs w:val="28"/>
        </w:rPr>
        <w:t>математике</w:t>
      </w:r>
      <w:r w:rsidRPr="00703EB6">
        <w:rPr>
          <w:rFonts w:ascii="Times New Roman" w:hAnsi="Times New Roman" w:cs="Times New Roman"/>
          <w:sz w:val="28"/>
          <w:szCs w:val="28"/>
        </w:rPr>
        <w:t xml:space="preserve">»; </w:t>
      </w:r>
      <w:r w:rsidR="001647F7">
        <w:rPr>
          <w:rFonts w:ascii="Times New Roman" w:hAnsi="Times New Roman" w:cs="Times New Roman"/>
          <w:sz w:val="28"/>
          <w:szCs w:val="28"/>
        </w:rPr>
        <w:t>«Формирование математической грамотности обучающихся»</w:t>
      </w:r>
      <w:r w:rsidR="00280AD1">
        <w:rPr>
          <w:rFonts w:ascii="Times New Roman" w:hAnsi="Times New Roman" w:cs="Times New Roman"/>
          <w:sz w:val="28"/>
          <w:szCs w:val="28"/>
        </w:rPr>
        <w:t>;</w:t>
      </w:r>
      <w:r w:rsidR="001647F7">
        <w:rPr>
          <w:rFonts w:ascii="Times New Roman" w:hAnsi="Times New Roman" w:cs="Times New Roman"/>
          <w:sz w:val="28"/>
          <w:szCs w:val="28"/>
        </w:rPr>
        <w:t xml:space="preserve"> «Методика решения практико-ориентированных задач</w:t>
      </w:r>
      <w:r w:rsidR="00280AD1">
        <w:rPr>
          <w:rFonts w:ascii="Times New Roman" w:hAnsi="Times New Roman" w:cs="Times New Roman"/>
          <w:sz w:val="28"/>
          <w:szCs w:val="28"/>
        </w:rPr>
        <w:t xml:space="preserve"> в курсе математики основной школы»; «Методика решения практико-ориентированных задач в курсе математики средней школы»; «Применение программной среды </w:t>
      </w:r>
      <w:proofErr w:type="spellStart"/>
      <w:r w:rsidR="00280AD1">
        <w:rPr>
          <w:rFonts w:ascii="Times New Roman" w:hAnsi="Times New Roman" w:cs="Times New Roman"/>
          <w:sz w:val="28"/>
          <w:szCs w:val="28"/>
          <w:lang w:val="en-US"/>
        </w:rPr>
        <w:t>Geogebra</w:t>
      </w:r>
      <w:proofErr w:type="spellEnd"/>
      <w:r w:rsidR="00280AD1" w:rsidRPr="00280AD1">
        <w:rPr>
          <w:rFonts w:ascii="Times New Roman" w:hAnsi="Times New Roman" w:cs="Times New Roman"/>
          <w:sz w:val="28"/>
          <w:szCs w:val="28"/>
        </w:rPr>
        <w:t xml:space="preserve"> </w:t>
      </w:r>
      <w:r w:rsidR="00280AD1">
        <w:rPr>
          <w:rFonts w:ascii="Times New Roman" w:hAnsi="Times New Roman" w:cs="Times New Roman"/>
          <w:sz w:val="28"/>
          <w:szCs w:val="28"/>
        </w:rPr>
        <w:t>при решении геометрических задач с элементами исследования»; «Методика решения текстовых задач в курсе математики основной школы»; «Методика решения экономических задач в курсе математики средней школы».</w:t>
      </w:r>
    </w:p>
    <w:p w14:paraId="18D06C55" w14:textId="147FC7F5" w:rsidR="00703EB6" w:rsidRPr="00703EB6" w:rsidRDefault="00703EB6" w:rsidP="00703E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3EB6">
        <w:rPr>
          <w:rFonts w:ascii="Times New Roman" w:hAnsi="Times New Roman" w:cs="Times New Roman"/>
          <w:sz w:val="28"/>
          <w:szCs w:val="28"/>
        </w:rPr>
        <w:t>-  использовать различные формы методического сопровождения педагогов с учетом профессиональных дефицитов (индивидуальные (индивидуальное шефство, наставничество, самообразование, моделирование индивидуальных маршрутов развития профессиональной компетентности учителя); групповые (консультации</w:t>
      </w:r>
      <w:r w:rsidR="007A0591">
        <w:rPr>
          <w:rFonts w:ascii="Times New Roman" w:hAnsi="Times New Roman" w:cs="Times New Roman"/>
          <w:sz w:val="28"/>
          <w:szCs w:val="28"/>
        </w:rPr>
        <w:t xml:space="preserve"> (в том числе онлайн-консультации)</w:t>
      </w:r>
      <w:r w:rsidRPr="00703EB6">
        <w:rPr>
          <w:rFonts w:ascii="Times New Roman" w:hAnsi="Times New Roman" w:cs="Times New Roman"/>
          <w:sz w:val="28"/>
          <w:szCs w:val="28"/>
        </w:rPr>
        <w:t xml:space="preserve">, творческие </w:t>
      </w:r>
      <w:proofErr w:type="spellStart"/>
      <w:r w:rsidRPr="00703EB6">
        <w:rPr>
          <w:rFonts w:ascii="Times New Roman" w:hAnsi="Times New Roman" w:cs="Times New Roman"/>
          <w:sz w:val="28"/>
          <w:szCs w:val="28"/>
        </w:rPr>
        <w:t>микрогруппы</w:t>
      </w:r>
      <w:proofErr w:type="spellEnd"/>
      <w:r w:rsidRPr="00703EB6">
        <w:rPr>
          <w:rFonts w:ascii="Times New Roman" w:hAnsi="Times New Roman" w:cs="Times New Roman"/>
          <w:sz w:val="28"/>
          <w:szCs w:val="28"/>
        </w:rPr>
        <w:t xml:space="preserve">, тематические семинары, тренинги, </w:t>
      </w:r>
      <w:r w:rsidR="007A0591">
        <w:rPr>
          <w:rFonts w:ascii="Times New Roman" w:hAnsi="Times New Roman" w:cs="Times New Roman"/>
          <w:sz w:val="28"/>
          <w:szCs w:val="28"/>
        </w:rPr>
        <w:t xml:space="preserve">практикумы, </w:t>
      </w:r>
      <w:r w:rsidRPr="00703EB6">
        <w:rPr>
          <w:rFonts w:ascii="Times New Roman" w:hAnsi="Times New Roman" w:cs="Times New Roman"/>
          <w:sz w:val="28"/>
          <w:szCs w:val="28"/>
        </w:rPr>
        <w:t>школа педагогического мастерства; ролевые игры и др.); фронтальные (</w:t>
      </w:r>
      <w:proofErr w:type="spellStart"/>
      <w:r w:rsidRPr="00703EB6">
        <w:rPr>
          <w:rFonts w:ascii="Times New Roman" w:hAnsi="Times New Roman" w:cs="Times New Roman"/>
          <w:sz w:val="28"/>
          <w:szCs w:val="28"/>
        </w:rPr>
        <w:t>методсоветы</w:t>
      </w:r>
      <w:proofErr w:type="spellEnd"/>
      <w:r w:rsidRPr="00703EB6">
        <w:rPr>
          <w:rFonts w:ascii="Times New Roman" w:hAnsi="Times New Roman" w:cs="Times New Roman"/>
          <w:sz w:val="28"/>
          <w:szCs w:val="28"/>
        </w:rPr>
        <w:t>; семинары; аукционы знаний, методических находок, идей). Активно внедрять кейс – метод как педагогическую технологию, направленную на формирование и оценку профессиональных компетенций педагогов.</w:t>
      </w:r>
    </w:p>
    <w:p w14:paraId="0ED8C310" w14:textId="77777777" w:rsidR="00703EB6" w:rsidRPr="00703EB6" w:rsidRDefault="00703EB6" w:rsidP="00703E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3EB6">
        <w:rPr>
          <w:rFonts w:ascii="Times New Roman" w:hAnsi="Times New Roman" w:cs="Times New Roman"/>
          <w:bCs/>
          <w:sz w:val="28"/>
          <w:szCs w:val="28"/>
        </w:rPr>
        <w:t>Повышение квалификации в системе дополнительного профессионального образования может быть организовано по следующим дополнительным профессиональным программам повышения квалификации:</w:t>
      </w:r>
    </w:p>
    <w:p w14:paraId="2CBFE98C" w14:textId="27ABEA76" w:rsidR="00703EB6" w:rsidRPr="00703EB6" w:rsidRDefault="00703EB6" w:rsidP="00703EB6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3EB6">
        <w:rPr>
          <w:rFonts w:ascii="Times New Roman" w:hAnsi="Times New Roman" w:cs="Times New Roman"/>
          <w:bCs/>
          <w:sz w:val="28"/>
          <w:szCs w:val="28"/>
        </w:rPr>
        <w:t xml:space="preserve">«Совершенствование </w:t>
      </w:r>
      <w:r w:rsidR="00F221D2">
        <w:rPr>
          <w:rFonts w:ascii="Times New Roman" w:hAnsi="Times New Roman" w:cs="Times New Roman"/>
          <w:bCs/>
          <w:sz w:val="28"/>
          <w:szCs w:val="28"/>
        </w:rPr>
        <w:t>профессиональных компетенций</w:t>
      </w:r>
      <w:r w:rsidRPr="00703EB6">
        <w:rPr>
          <w:rFonts w:ascii="Times New Roman" w:hAnsi="Times New Roman" w:cs="Times New Roman"/>
          <w:bCs/>
          <w:sz w:val="28"/>
          <w:szCs w:val="28"/>
        </w:rPr>
        <w:t xml:space="preserve"> учител</w:t>
      </w:r>
      <w:r w:rsidR="00F221D2">
        <w:rPr>
          <w:rFonts w:ascii="Times New Roman" w:hAnsi="Times New Roman" w:cs="Times New Roman"/>
          <w:bCs/>
          <w:sz w:val="28"/>
          <w:szCs w:val="28"/>
        </w:rPr>
        <w:t>ей математики в части формирования математической грамотности обучающихся</w:t>
      </w:r>
      <w:r w:rsidRPr="00703EB6">
        <w:rPr>
          <w:rFonts w:ascii="Times New Roman" w:hAnsi="Times New Roman" w:cs="Times New Roman"/>
          <w:bCs/>
          <w:sz w:val="28"/>
          <w:szCs w:val="28"/>
        </w:rPr>
        <w:t xml:space="preserve">»; </w:t>
      </w:r>
    </w:p>
    <w:p w14:paraId="596F6431" w14:textId="7D813A26" w:rsidR="00703EB6" w:rsidRPr="00703EB6" w:rsidRDefault="00703EB6" w:rsidP="00703EB6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3EB6">
        <w:rPr>
          <w:rFonts w:ascii="Times New Roman" w:hAnsi="Times New Roman" w:cs="Times New Roman"/>
          <w:bCs/>
          <w:sz w:val="28"/>
          <w:szCs w:val="28"/>
        </w:rPr>
        <w:t>«</w:t>
      </w:r>
      <w:r w:rsidR="00E26FDC" w:rsidRPr="00E26FDC">
        <w:rPr>
          <w:rFonts w:ascii="Times New Roman" w:hAnsi="Times New Roman" w:cs="Times New Roman"/>
          <w:bCs/>
          <w:sz w:val="28"/>
          <w:szCs w:val="28"/>
        </w:rPr>
        <w:t>Актуальные вопросы проектирования и осуществления образовательной деятельности  по математике в условиях цифровой трансформации</w:t>
      </w:r>
      <w:r w:rsidRPr="00703EB6">
        <w:rPr>
          <w:rFonts w:ascii="Times New Roman" w:hAnsi="Times New Roman" w:cs="Times New Roman"/>
          <w:bCs/>
          <w:sz w:val="28"/>
          <w:szCs w:val="28"/>
        </w:rPr>
        <w:t xml:space="preserve">». </w:t>
      </w:r>
    </w:p>
    <w:p w14:paraId="21639ED1" w14:textId="4B83479E" w:rsidR="00703EB6" w:rsidRPr="00703EB6" w:rsidRDefault="00703EB6" w:rsidP="00703E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3EB6">
        <w:rPr>
          <w:rFonts w:ascii="Times New Roman" w:hAnsi="Times New Roman" w:cs="Times New Roman"/>
          <w:sz w:val="28"/>
          <w:szCs w:val="28"/>
        </w:rPr>
        <w:t xml:space="preserve">В индивидуальные образовательные маршруты учителей на основе выявленных типичных затруднений рекомендуем включить вопросы организации образовательной деятельности учителей </w:t>
      </w:r>
      <w:r w:rsidR="00B01548">
        <w:rPr>
          <w:rFonts w:ascii="Times New Roman" w:hAnsi="Times New Roman" w:cs="Times New Roman"/>
          <w:sz w:val="28"/>
          <w:szCs w:val="28"/>
        </w:rPr>
        <w:t>математики</w:t>
      </w:r>
      <w:r w:rsidRPr="00703EB6">
        <w:rPr>
          <w:rFonts w:ascii="Times New Roman" w:hAnsi="Times New Roman" w:cs="Times New Roman"/>
          <w:sz w:val="28"/>
          <w:szCs w:val="28"/>
        </w:rPr>
        <w:t xml:space="preserve"> с обучающимися «группы риска», а также методики преподавания предмета в условиях индивидуализации обучения.</w:t>
      </w:r>
    </w:p>
    <w:p w14:paraId="05D08ACD" w14:textId="774C6697" w:rsidR="00703EB6" w:rsidRPr="00703EB6" w:rsidRDefault="00703EB6" w:rsidP="00B0154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03EB6">
        <w:rPr>
          <w:rFonts w:ascii="Times New Roman" w:hAnsi="Times New Roman" w:cs="Times New Roman"/>
          <w:sz w:val="28"/>
          <w:szCs w:val="28"/>
        </w:rPr>
        <w:t xml:space="preserve">С учетом выявленных профессиональных дефицитов по результатам оценки предметных и методических компетенций учителей </w:t>
      </w:r>
      <w:r w:rsidR="005425D1">
        <w:rPr>
          <w:rFonts w:ascii="Times New Roman" w:hAnsi="Times New Roman" w:cs="Times New Roman"/>
          <w:sz w:val="28"/>
          <w:szCs w:val="28"/>
        </w:rPr>
        <w:t>математики</w:t>
      </w:r>
      <w:r w:rsidRPr="00703EB6">
        <w:rPr>
          <w:rFonts w:ascii="Times New Roman" w:hAnsi="Times New Roman" w:cs="Times New Roman"/>
          <w:sz w:val="28"/>
          <w:szCs w:val="28"/>
        </w:rPr>
        <w:t xml:space="preserve"> </w:t>
      </w:r>
      <w:r w:rsidRPr="00703EB6">
        <w:rPr>
          <w:rFonts w:ascii="Times New Roman" w:hAnsi="Times New Roman" w:cs="Times New Roman"/>
          <w:b/>
          <w:i/>
          <w:sz w:val="28"/>
          <w:szCs w:val="28"/>
        </w:rPr>
        <w:t>рекомендуем в индивидуальных образовательных маршрутах педагогов</w:t>
      </w:r>
      <w:r w:rsidRPr="00703EB6">
        <w:rPr>
          <w:rFonts w:ascii="Times New Roman" w:hAnsi="Times New Roman" w:cs="Times New Roman"/>
          <w:sz w:val="28"/>
          <w:szCs w:val="28"/>
        </w:rPr>
        <w:t xml:space="preserve"> отразить </w:t>
      </w:r>
      <w:r w:rsidRPr="00703EB6">
        <w:rPr>
          <w:rFonts w:ascii="Times New Roman" w:hAnsi="Times New Roman" w:cs="Times New Roman"/>
          <w:b/>
          <w:i/>
          <w:sz w:val="28"/>
          <w:szCs w:val="28"/>
        </w:rPr>
        <w:t>следующие темы:</w:t>
      </w:r>
    </w:p>
    <w:p w14:paraId="2C6989E7" w14:textId="373719E9" w:rsidR="00703EB6" w:rsidRPr="00703EB6" w:rsidRDefault="00703EB6" w:rsidP="00703EB6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3EB6">
        <w:rPr>
          <w:rFonts w:ascii="Times New Roman" w:hAnsi="Times New Roman" w:cs="Times New Roman"/>
          <w:sz w:val="28"/>
          <w:szCs w:val="28"/>
        </w:rPr>
        <w:lastRenderedPageBreak/>
        <w:t xml:space="preserve">Практикумы для учителей по основам предметной компетенции с целью повышения уровня </w:t>
      </w:r>
      <w:r w:rsidR="00B01548">
        <w:rPr>
          <w:rFonts w:ascii="Times New Roman" w:hAnsi="Times New Roman" w:cs="Times New Roman"/>
          <w:sz w:val="28"/>
          <w:szCs w:val="28"/>
        </w:rPr>
        <w:t>математической</w:t>
      </w:r>
      <w:r w:rsidRPr="00703EB6">
        <w:rPr>
          <w:rFonts w:ascii="Times New Roman" w:hAnsi="Times New Roman" w:cs="Times New Roman"/>
          <w:sz w:val="28"/>
          <w:szCs w:val="28"/>
        </w:rPr>
        <w:t xml:space="preserve"> грамотности; формирования предметных умений </w:t>
      </w:r>
      <w:r w:rsidR="00B01548">
        <w:rPr>
          <w:rFonts w:ascii="Times New Roman" w:hAnsi="Times New Roman" w:cs="Times New Roman"/>
          <w:sz w:val="28"/>
          <w:szCs w:val="28"/>
        </w:rPr>
        <w:t>решения уравнений и неравенств, построения графиков функций, решения текстовых зад</w:t>
      </w:r>
      <w:r w:rsidR="001B3AF3">
        <w:rPr>
          <w:rFonts w:ascii="Times New Roman" w:hAnsi="Times New Roman" w:cs="Times New Roman"/>
          <w:sz w:val="28"/>
          <w:szCs w:val="28"/>
        </w:rPr>
        <w:t>ач</w:t>
      </w:r>
      <w:r w:rsidRPr="00703EB6">
        <w:rPr>
          <w:rFonts w:ascii="Times New Roman" w:hAnsi="Times New Roman" w:cs="Times New Roman"/>
          <w:sz w:val="28"/>
          <w:szCs w:val="28"/>
        </w:rPr>
        <w:t>;</w:t>
      </w:r>
      <w:r w:rsidR="001B3AF3">
        <w:rPr>
          <w:rFonts w:ascii="Times New Roman" w:hAnsi="Times New Roman" w:cs="Times New Roman"/>
          <w:sz w:val="28"/>
          <w:szCs w:val="28"/>
        </w:rPr>
        <w:t xml:space="preserve"> решения геометрических задач высокого уровня сложности по планиметрии; решения геометрических задач высокого уровня сложности по стереометрии; решения задач с параметром; решения нестандартных задач</w:t>
      </w:r>
      <w:r w:rsidR="00E46E58">
        <w:rPr>
          <w:rFonts w:ascii="Times New Roman" w:hAnsi="Times New Roman" w:cs="Times New Roman"/>
          <w:sz w:val="28"/>
          <w:szCs w:val="28"/>
        </w:rPr>
        <w:t>;</w:t>
      </w:r>
    </w:p>
    <w:p w14:paraId="67DC3BEE" w14:textId="77777777" w:rsidR="00703EB6" w:rsidRPr="00703EB6" w:rsidRDefault="00703EB6" w:rsidP="00703EB6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3EB6">
        <w:rPr>
          <w:rFonts w:ascii="Times New Roman" w:hAnsi="Times New Roman" w:cs="Times New Roman"/>
          <w:sz w:val="28"/>
          <w:szCs w:val="28"/>
        </w:rPr>
        <w:t>Практикумы по планированию результатов обучения на основе ФГОС;</w:t>
      </w:r>
    </w:p>
    <w:p w14:paraId="4294E30F" w14:textId="77777777" w:rsidR="00E46E58" w:rsidRDefault="00703EB6" w:rsidP="00703EB6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3EB6">
        <w:rPr>
          <w:rFonts w:ascii="Times New Roman" w:hAnsi="Times New Roman" w:cs="Times New Roman"/>
          <w:sz w:val="28"/>
          <w:szCs w:val="28"/>
        </w:rPr>
        <w:t xml:space="preserve">Практикумы по основам   методики преподавания </w:t>
      </w:r>
      <w:r w:rsidR="00B01548">
        <w:rPr>
          <w:rFonts w:ascii="Times New Roman" w:hAnsi="Times New Roman" w:cs="Times New Roman"/>
          <w:sz w:val="28"/>
          <w:szCs w:val="28"/>
        </w:rPr>
        <w:t>математики</w:t>
      </w:r>
      <w:r w:rsidRPr="00703EB6">
        <w:rPr>
          <w:rFonts w:ascii="Times New Roman" w:hAnsi="Times New Roman" w:cs="Times New Roman"/>
          <w:sz w:val="28"/>
          <w:szCs w:val="28"/>
        </w:rPr>
        <w:t xml:space="preserve"> в классах с разным уровнем подготовки обучающихся</w:t>
      </w:r>
      <w:r w:rsidR="00E46E58">
        <w:rPr>
          <w:rFonts w:ascii="Times New Roman" w:hAnsi="Times New Roman" w:cs="Times New Roman"/>
          <w:sz w:val="28"/>
          <w:szCs w:val="28"/>
        </w:rPr>
        <w:t>;</w:t>
      </w:r>
    </w:p>
    <w:p w14:paraId="06F41193" w14:textId="392AB20C" w:rsidR="00703EB6" w:rsidRPr="00703EB6" w:rsidRDefault="00E46E58" w:rsidP="00703EB6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Практикумы по решению задач с элементами теории вероятностей и статистики.</w:t>
      </w:r>
      <w:r w:rsidR="00703EB6" w:rsidRPr="00703EB6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2A0C1812" w14:textId="77777777" w:rsidR="003145ED" w:rsidRPr="007B5E76" w:rsidRDefault="003145ED" w:rsidP="007B5E7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14EBAF81" w14:textId="77777777" w:rsidR="003145ED" w:rsidRPr="007B5E76" w:rsidRDefault="003145ED" w:rsidP="007B5E7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sectPr w:rsidR="003145ED" w:rsidRPr="007B5E76" w:rsidSect="005B652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56799A" w14:textId="77777777" w:rsidR="00AB18A0" w:rsidRDefault="00AB18A0" w:rsidP="0084736B">
      <w:pPr>
        <w:spacing w:after="0" w:line="240" w:lineRule="auto"/>
      </w:pPr>
      <w:r>
        <w:separator/>
      </w:r>
    </w:p>
  </w:endnote>
  <w:endnote w:type="continuationSeparator" w:id="0">
    <w:p w14:paraId="6B8B121F" w14:textId="77777777" w:rsidR="00AB18A0" w:rsidRDefault="00AB18A0" w:rsidP="008473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0A490B" w14:textId="77777777" w:rsidR="00AB18A0" w:rsidRDefault="00AB18A0" w:rsidP="0084736B">
      <w:pPr>
        <w:spacing w:after="0" w:line="240" w:lineRule="auto"/>
      </w:pPr>
      <w:r>
        <w:separator/>
      </w:r>
    </w:p>
  </w:footnote>
  <w:footnote w:type="continuationSeparator" w:id="0">
    <w:p w14:paraId="35230ACC" w14:textId="77777777" w:rsidR="00AB18A0" w:rsidRDefault="00AB18A0" w:rsidP="008473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B24D9"/>
    <w:multiLevelType w:val="hybridMultilevel"/>
    <w:tmpl w:val="A2CCE61E"/>
    <w:lvl w:ilvl="0" w:tplc="A4189B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1251EB"/>
    <w:multiLevelType w:val="hybridMultilevel"/>
    <w:tmpl w:val="BA167906"/>
    <w:lvl w:ilvl="0" w:tplc="00000005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92162F7"/>
    <w:multiLevelType w:val="hybridMultilevel"/>
    <w:tmpl w:val="C986BAE6"/>
    <w:lvl w:ilvl="0" w:tplc="1C10EF62">
      <w:start w:val="1"/>
      <w:numFmt w:val="bullet"/>
      <w:lvlText w:val="­"/>
      <w:lvlJc w:val="left"/>
      <w:pPr>
        <w:ind w:left="1287" w:hanging="360"/>
      </w:pPr>
      <w:rPr>
        <w:rFonts w:ascii="Tempus Sans ITC" w:hAnsi="Tempus Sans ITC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0DC166C3"/>
    <w:multiLevelType w:val="hybridMultilevel"/>
    <w:tmpl w:val="0882D3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986CDA"/>
    <w:multiLevelType w:val="hybridMultilevel"/>
    <w:tmpl w:val="7BFACBD0"/>
    <w:lvl w:ilvl="0" w:tplc="E37A44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7820FC"/>
    <w:multiLevelType w:val="hybridMultilevel"/>
    <w:tmpl w:val="1CEABC9A"/>
    <w:lvl w:ilvl="0" w:tplc="50D8C90A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24272C8B"/>
    <w:multiLevelType w:val="hybridMultilevel"/>
    <w:tmpl w:val="7F729A24"/>
    <w:lvl w:ilvl="0" w:tplc="B722179E">
      <w:start w:val="1"/>
      <w:numFmt w:val="decimal"/>
      <w:lvlText w:val="%1)"/>
      <w:lvlJc w:val="left"/>
      <w:pPr>
        <w:ind w:left="927" w:hanging="360"/>
      </w:pPr>
      <w:rPr>
        <w:rFonts w:eastAsiaTheme="minorHAnsi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F0C19DF"/>
    <w:multiLevelType w:val="hybridMultilevel"/>
    <w:tmpl w:val="5746A560"/>
    <w:lvl w:ilvl="0" w:tplc="00000005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31D622FE"/>
    <w:multiLevelType w:val="multilevel"/>
    <w:tmpl w:val="4C467F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/>
        <w:bCs/>
        <w:i w:val="0"/>
        <w:iCs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321D2DB8"/>
    <w:multiLevelType w:val="hybridMultilevel"/>
    <w:tmpl w:val="B9740F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0C6F25"/>
    <w:multiLevelType w:val="multilevel"/>
    <w:tmpl w:val="E6CCC79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11">
    <w:nsid w:val="40F114B5"/>
    <w:multiLevelType w:val="hybridMultilevel"/>
    <w:tmpl w:val="14E4F1B0"/>
    <w:lvl w:ilvl="0" w:tplc="0419000F">
      <w:start w:val="1"/>
      <w:numFmt w:val="decimal"/>
      <w:lvlText w:val="%1."/>
      <w:lvlJc w:val="left"/>
      <w:pPr>
        <w:ind w:left="114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2">
    <w:nsid w:val="421B4BF0"/>
    <w:multiLevelType w:val="hybridMultilevel"/>
    <w:tmpl w:val="324AB9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EA5C95"/>
    <w:multiLevelType w:val="hybridMultilevel"/>
    <w:tmpl w:val="E26AA338"/>
    <w:lvl w:ilvl="0" w:tplc="E37A4490">
      <w:start w:val="1"/>
      <w:numFmt w:val="bullet"/>
      <w:lvlText w:val=""/>
      <w:lvlJc w:val="left"/>
      <w:pPr>
        <w:tabs>
          <w:tab w:val="num" w:pos="699"/>
        </w:tabs>
        <w:ind w:left="399" w:hanging="57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22"/>
        </w:tabs>
        <w:ind w:left="14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42"/>
        </w:tabs>
        <w:ind w:left="21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62"/>
        </w:tabs>
        <w:ind w:left="28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82"/>
        </w:tabs>
        <w:ind w:left="35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02"/>
        </w:tabs>
        <w:ind w:left="43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22"/>
        </w:tabs>
        <w:ind w:left="50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42"/>
        </w:tabs>
        <w:ind w:left="57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62"/>
        </w:tabs>
        <w:ind w:left="6462" w:hanging="360"/>
      </w:pPr>
      <w:rPr>
        <w:rFonts w:ascii="Wingdings" w:hAnsi="Wingdings" w:hint="default"/>
      </w:rPr>
    </w:lvl>
  </w:abstractNum>
  <w:abstractNum w:abstractNumId="14">
    <w:nsid w:val="4BBE02C6"/>
    <w:multiLevelType w:val="hybridMultilevel"/>
    <w:tmpl w:val="2ACE6588"/>
    <w:lvl w:ilvl="0" w:tplc="D9647AA6"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FF5ADD"/>
    <w:multiLevelType w:val="hybridMultilevel"/>
    <w:tmpl w:val="57AA9FC4"/>
    <w:lvl w:ilvl="0" w:tplc="E37A449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56733642"/>
    <w:multiLevelType w:val="hybridMultilevel"/>
    <w:tmpl w:val="C8E48A8C"/>
    <w:lvl w:ilvl="0" w:tplc="820684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C3E7CD8"/>
    <w:multiLevelType w:val="hybridMultilevel"/>
    <w:tmpl w:val="66C88F24"/>
    <w:lvl w:ilvl="0" w:tplc="E37A44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B2C4C62"/>
    <w:multiLevelType w:val="multilevel"/>
    <w:tmpl w:val="C64CF3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>
    <w:nsid w:val="6D5E0B4C"/>
    <w:multiLevelType w:val="hybridMultilevel"/>
    <w:tmpl w:val="2A9CF2A6"/>
    <w:lvl w:ilvl="0" w:tplc="1C10EF62">
      <w:start w:val="1"/>
      <w:numFmt w:val="bullet"/>
      <w:lvlText w:val="­"/>
      <w:lvlJc w:val="left"/>
      <w:pPr>
        <w:ind w:left="720" w:hanging="360"/>
      </w:pPr>
      <w:rPr>
        <w:rFonts w:ascii="Tempus Sans ITC" w:hAnsi="Tempus Sans ITC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F973575"/>
    <w:multiLevelType w:val="hybridMultilevel"/>
    <w:tmpl w:val="F384B3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4C57518"/>
    <w:multiLevelType w:val="hybridMultilevel"/>
    <w:tmpl w:val="BC7ECEE6"/>
    <w:lvl w:ilvl="0" w:tplc="D9647AA6"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5"/>
  </w:num>
  <w:num w:numId="3">
    <w:abstractNumId w:val="11"/>
  </w:num>
  <w:num w:numId="4">
    <w:abstractNumId w:val="15"/>
  </w:num>
  <w:num w:numId="5">
    <w:abstractNumId w:val="8"/>
  </w:num>
  <w:num w:numId="6">
    <w:abstractNumId w:val="5"/>
  </w:num>
  <w:num w:numId="7">
    <w:abstractNumId w:val="6"/>
  </w:num>
  <w:num w:numId="8">
    <w:abstractNumId w:val="16"/>
  </w:num>
  <w:num w:numId="9">
    <w:abstractNumId w:val="10"/>
  </w:num>
  <w:num w:numId="10">
    <w:abstractNumId w:val="1"/>
  </w:num>
  <w:num w:numId="11">
    <w:abstractNumId w:val="7"/>
  </w:num>
  <w:num w:numId="12">
    <w:abstractNumId w:val="13"/>
  </w:num>
  <w:num w:numId="13">
    <w:abstractNumId w:val="0"/>
  </w:num>
  <w:num w:numId="14">
    <w:abstractNumId w:val="2"/>
  </w:num>
  <w:num w:numId="15">
    <w:abstractNumId w:val="18"/>
  </w:num>
  <w:num w:numId="16">
    <w:abstractNumId w:val="21"/>
  </w:num>
  <w:num w:numId="17">
    <w:abstractNumId w:val="14"/>
  </w:num>
  <w:num w:numId="18">
    <w:abstractNumId w:val="3"/>
  </w:num>
  <w:num w:numId="19">
    <w:abstractNumId w:val="17"/>
  </w:num>
  <w:num w:numId="20">
    <w:abstractNumId w:val="9"/>
  </w:num>
  <w:num w:numId="21">
    <w:abstractNumId w:val="4"/>
  </w:num>
  <w:num w:numId="22">
    <w:abstractNumId w:val="12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CD9"/>
    <w:rsid w:val="00001442"/>
    <w:rsid w:val="00001EA0"/>
    <w:rsid w:val="000057C2"/>
    <w:rsid w:val="00012BC0"/>
    <w:rsid w:val="00016527"/>
    <w:rsid w:val="00022457"/>
    <w:rsid w:val="00024361"/>
    <w:rsid w:val="00033DE8"/>
    <w:rsid w:val="00034184"/>
    <w:rsid w:val="00034CAF"/>
    <w:rsid w:val="000462A6"/>
    <w:rsid w:val="00065AAF"/>
    <w:rsid w:val="000668EB"/>
    <w:rsid w:val="00067303"/>
    <w:rsid w:val="00073629"/>
    <w:rsid w:val="00085B71"/>
    <w:rsid w:val="00085CA8"/>
    <w:rsid w:val="00086C3D"/>
    <w:rsid w:val="00095C0A"/>
    <w:rsid w:val="00096A16"/>
    <w:rsid w:val="000C6C60"/>
    <w:rsid w:val="000D0155"/>
    <w:rsid w:val="000D1DE0"/>
    <w:rsid w:val="000D4332"/>
    <w:rsid w:val="000D4CF8"/>
    <w:rsid w:val="000E08DC"/>
    <w:rsid w:val="000F64C9"/>
    <w:rsid w:val="00103849"/>
    <w:rsid w:val="001128EA"/>
    <w:rsid w:val="0011487F"/>
    <w:rsid w:val="0012003F"/>
    <w:rsid w:val="0012179F"/>
    <w:rsid w:val="00121C81"/>
    <w:rsid w:val="00121F77"/>
    <w:rsid w:val="00122382"/>
    <w:rsid w:val="00131381"/>
    <w:rsid w:val="00132BB3"/>
    <w:rsid w:val="00134D29"/>
    <w:rsid w:val="001512EA"/>
    <w:rsid w:val="0015752D"/>
    <w:rsid w:val="00162AAE"/>
    <w:rsid w:val="001647F7"/>
    <w:rsid w:val="00164BD7"/>
    <w:rsid w:val="00166189"/>
    <w:rsid w:val="00173D62"/>
    <w:rsid w:val="00180E68"/>
    <w:rsid w:val="00193B58"/>
    <w:rsid w:val="001A24EB"/>
    <w:rsid w:val="001A690C"/>
    <w:rsid w:val="001B01E5"/>
    <w:rsid w:val="001B3AF3"/>
    <w:rsid w:val="001B5E36"/>
    <w:rsid w:val="001B7E5B"/>
    <w:rsid w:val="001C63D5"/>
    <w:rsid w:val="001E28AC"/>
    <w:rsid w:val="002028C2"/>
    <w:rsid w:val="00205A11"/>
    <w:rsid w:val="00206716"/>
    <w:rsid w:val="00210287"/>
    <w:rsid w:val="00227CF3"/>
    <w:rsid w:val="00235B49"/>
    <w:rsid w:val="00242C73"/>
    <w:rsid w:val="002463DD"/>
    <w:rsid w:val="00247290"/>
    <w:rsid w:val="0025758C"/>
    <w:rsid w:val="0027284A"/>
    <w:rsid w:val="00277AE8"/>
    <w:rsid w:val="00280AD1"/>
    <w:rsid w:val="00283E2F"/>
    <w:rsid w:val="0029064D"/>
    <w:rsid w:val="002A205A"/>
    <w:rsid w:val="002A45A3"/>
    <w:rsid w:val="002A64CE"/>
    <w:rsid w:val="002B39D6"/>
    <w:rsid w:val="002C48B2"/>
    <w:rsid w:val="002C4926"/>
    <w:rsid w:val="002C5388"/>
    <w:rsid w:val="002D3A5F"/>
    <w:rsid w:val="002D5919"/>
    <w:rsid w:val="002E761F"/>
    <w:rsid w:val="002F534F"/>
    <w:rsid w:val="002F7819"/>
    <w:rsid w:val="0031122E"/>
    <w:rsid w:val="003145ED"/>
    <w:rsid w:val="00335467"/>
    <w:rsid w:val="0033550A"/>
    <w:rsid w:val="003437FD"/>
    <w:rsid w:val="00362DB5"/>
    <w:rsid w:val="003757CB"/>
    <w:rsid w:val="003768E1"/>
    <w:rsid w:val="00380385"/>
    <w:rsid w:val="003853F5"/>
    <w:rsid w:val="00393387"/>
    <w:rsid w:val="003A3EBF"/>
    <w:rsid w:val="003A4CED"/>
    <w:rsid w:val="003A7812"/>
    <w:rsid w:val="003B00CC"/>
    <w:rsid w:val="003B1316"/>
    <w:rsid w:val="003B6974"/>
    <w:rsid w:val="003C6EF6"/>
    <w:rsid w:val="003D130B"/>
    <w:rsid w:val="003D415D"/>
    <w:rsid w:val="003F6140"/>
    <w:rsid w:val="004144BB"/>
    <w:rsid w:val="004213F6"/>
    <w:rsid w:val="00421528"/>
    <w:rsid w:val="0042246D"/>
    <w:rsid w:val="00426D94"/>
    <w:rsid w:val="00431904"/>
    <w:rsid w:val="0043440A"/>
    <w:rsid w:val="00434744"/>
    <w:rsid w:val="004370AF"/>
    <w:rsid w:val="004414B5"/>
    <w:rsid w:val="00460B87"/>
    <w:rsid w:val="00460EDA"/>
    <w:rsid w:val="004675EA"/>
    <w:rsid w:val="00470C5B"/>
    <w:rsid w:val="00472078"/>
    <w:rsid w:val="004829FE"/>
    <w:rsid w:val="004879B5"/>
    <w:rsid w:val="00492C27"/>
    <w:rsid w:val="004946F2"/>
    <w:rsid w:val="00495FFE"/>
    <w:rsid w:val="00497639"/>
    <w:rsid w:val="004A0520"/>
    <w:rsid w:val="004A0810"/>
    <w:rsid w:val="004A0A2C"/>
    <w:rsid w:val="004A0C9A"/>
    <w:rsid w:val="004A4FA7"/>
    <w:rsid w:val="004B15DF"/>
    <w:rsid w:val="004B7D57"/>
    <w:rsid w:val="004C1B6F"/>
    <w:rsid w:val="004D1884"/>
    <w:rsid w:val="004D44B8"/>
    <w:rsid w:val="004E0186"/>
    <w:rsid w:val="004E2B4C"/>
    <w:rsid w:val="004E422D"/>
    <w:rsid w:val="005011C8"/>
    <w:rsid w:val="0052077C"/>
    <w:rsid w:val="00521721"/>
    <w:rsid w:val="00523BA4"/>
    <w:rsid w:val="0054010F"/>
    <w:rsid w:val="005425D1"/>
    <w:rsid w:val="00547145"/>
    <w:rsid w:val="0054728F"/>
    <w:rsid w:val="00576376"/>
    <w:rsid w:val="00582836"/>
    <w:rsid w:val="00583E3E"/>
    <w:rsid w:val="00594688"/>
    <w:rsid w:val="005A08A8"/>
    <w:rsid w:val="005A63B0"/>
    <w:rsid w:val="005A76A7"/>
    <w:rsid w:val="005B2A4A"/>
    <w:rsid w:val="005B407A"/>
    <w:rsid w:val="005B652A"/>
    <w:rsid w:val="005C1573"/>
    <w:rsid w:val="005C1CFC"/>
    <w:rsid w:val="005C45DD"/>
    <w:rsid w:val="005C75CB"/>
    <w:rsid w:val="005D16C4"/>
    <w:rsid w:val="005E0F8D"/>
    <w:rsid w:val="005E102B"/>
    <w:rsid w:val="005E63BF"/>
    <w:rsid w:val="006030C1"/>
    <w:rsid w:val="00605CD9"/>
    <w:rsid w:val="0061479B"/>
    <w:rsid w:val="00617938"/>
    <w:rsid w:val="00622C58"/>
    <w:rsid w:val="00625922"/>
    <w:rsid w:val="006350B9"/>
    <w:rsid w:val="00647484"/>
    <w:rsid w:val="006542A3"/>
    <w:rsid w:val="00663E04"/>
    <w:rsid w:val="00667BEA"/>
    <w:rsid w:val="00675A63"/>
    <w:rsid w:val="006878BC"/>
    <w:rsid w:val="00692024"/>
    <w:rsid w:val="00693697"/>
    <w:rsid w:val="006B15EE"/>
    <w:rsid w:val="006B31F7"/>
    <w:rsid w:val="006B70D4"/>
    <w:rsid w:val="006C0E55"/>
    <w:rsid w:val="006D272F"/>
    <w:rsid w:val="006D644A"/>
    <w:rsid w:val="006D74D5"/>
    <w:rsid w:val="006E1093"/>
    <w:rsid w:val="00700975"/>
    <w:rsid w:val="00701D47"/>
    <w:rsid w:val="00703EB6"/>
    <w:rsid w:val="0071094C"/>
    <w:rsid w:val="00713F96"/>
    <w:rsid w:val="0072431A"/>
    <w:rsid w:val="00730751"/>
    <w:rsid w:val="007359BC"/>
    <w:rsid w:val="007504F0"/>
    <w:rsid w:val="0075667E"/>
    <w:rsid w:val="00762C86"/>
    <w:rsid w:val="00763CD2"/>
    <w:rsid w:val="00766331"/>
    <w:rsid w:val="00771DBE"/>
    <w:rsid w:val="00771DF8"/>
    <w:rsid w:val="0077506D"/>
    <w:rsid w:val="00777C9B"/>
    <w:rsid w:val="00790522"/>
    <w:rsid w:val="00791D6B"/>
    <w:rsid w:val="00793E85"/>
    <w:rsid w:val="007944EB"/>
    <w:rsid w:val="00795F78"/>
    <w:rsid w:val="00797B68"/>
    <w:rsid w:val="007A0591"/>
    <w:rsid w:val="007A21B2"/>
    <w:rsid w:val="007A28A6"/>
    <w:rsid w:val="007B5E76"/>
    <w:rsid w:val="007C6391"/>
    <w:rsid w:val="007C6EC4"/>
    <w:rsid w:val="007D0EA9"/>
    <w:rsid w:val="007D3E33"/>
    <w:rsid w:val="007E2EB7"/>
    <w:rsid w:val="007F7663"/>
    <w:rsid w:val="00800E43"/>
    <w:rsid w:val="00803CFB"/>
    <w:rsid w:val="00805528"/>
    <w:rsid w:val="00814CCC"/>
    <w:rsid w:val="00816B03"/>
    <w:rsid w:val="00824114"/>
    <w:rsid w:val="00824B49"/>
    <w:rsid w:val="00833607"/>
    <w:rsid w:val="0083666C"/>
    <w:rsid w:val="00840FD7"/>
    <w:rsid w:val="00846A75"/>
    <w:rsid w:val="0084736B"/>
    <w:rsid w:val="008501DD"/>
    <w:rsid w:val="00852085"/>
    <w:rsid w:val="0085233F"/>
    <w:rsid w:val="008558F6"/>
    <w:rsid w:val="00857C86"/>
    <w:rsid w:val="00860C9F"/>
    <w:rsid w:val="00863F38"/>
    <w:rsid w:val="00864794"/>
    <w:rsid w:val="00870456"/>
    <w:rsid w:val="008707C1"/>
    <w:rsid w:val="00875733"/>
    <w:rsid w:val="008800EA"/>
    <w:rsid w:val="008810FD"/>
    <w:rsid w:val="00883454"/>
    <w:rsid w:val="00887F73"/>
    <w:rsid w:val="00887FCB"/>
    <w:rsid w:val="008906B2"/>
    <w:rsid w:val="00897B9B"/>
    <w:rsid w:val="008A1F25"/>
    <w:rsid w:val="008A49CD"/>
    <w:rsid w:val="008B14F8"/>
    <w:rsid w:val="008D437D"/>
    <w:rsid w:val="008D6986"/>
    <w:rsid w:val="008E241F"/>
    <w:rsid w:val="008E4DE2"/>
    <w:rsid w:val="008E7253"/>
    <w:rsid w:val="00902D1D"/>
    <w:rsid w:val="00902E27"/>
    <w:rsid w:val="00903830"/>
    <w:rsid w:val="00910DDA"/>
    <w:rsid w:val="00916EBF"/>
    <w:rsid w:val="00923315"/>
    <w:rsid w:val="009250FE"/>
    <w:rsid w:val="009375F3"/>
    <w:rsid w:val="009454EF"/>
    <w:rsid w:val="00945A96"/>
    <w:rsid w:val="00947AB8"/>
    <w:rsid w:val="00947D7D"/>
    <w:rsid w:val="00951836"/>
    <w:rsid w:val="00952D63"/>
    <w:rsid w:val="00956C4A"/>
    <w:rsid w:val="00956ECE"/>
    <w:rsid w:val="00962AE6"/>
    <w:rsid w:val="009639B1"/>
    <w:rsid w:val="00964A70"/>
    <w:rsid w:val="009659AD"/>
    <w:rsid w:val="00965A29"/>
    <w:rsid w:val="00965FCD"/>
    <w:rsid w:val="00972A6F"/>
    <w:rsid w:val="0097383D"/>
    <w:rsid w:val="00973ED0"/>
    <w:rsid w:val="00980A92"/>
    <w:rsid w:val="0098289F"/>
    <w:rsid w:val="009906F8"/>
    <w:rsid w:val="00992352"/>
    <w:rsid w:val="009929C3"/>
    <w:rsid w:val="009A009E"/>
    <w:rsid w:val="009A1E92"/>
    <w:rsid w:val="009B6D4D"/>
    <w:rsid w:val="009C158C"/>
    <w:rsid w:val="009C532E"/>
    <w:rsid w:val="009D5DF8"/>
    <w:rsid w:val="009D68F7"/>
    <w:rsid w:val="009D7602"/>
    <w:rsid w:val="009E3F5F"/>
    <w:rsid w:val="009F1F88"/>
    <w:rsid w:val="009F6590"/>
    <w:rsid w:val="00A0019D"/>
    <w:rsid w:val="00A01456"/>
    <w:rsid w:val="00A02B9A"/>
    <w:rsid w:val="00A037BC"/>
    <w:rsid w:val="00A04619"/>
    <w:rsid w:val="00A1096D"/>
    <w:rsid w:val="00A11018"/>
    <w:rsid w:val="00A146AA"/>
    <w:rsid w:val="00A22177"/>
    <w:rsid w:val="00A228F1"/>
    <w:rsid w:val="00A25637"/>
    <w:rsid w:val="00A33C4E"/>
    <w:rsid w:val="00A4003A"/>
    <w:rsid w:val="00A40BDD"/>
    <w:rsid w:val="00A56F3B"/>
    <w:rsid w:val="00A655D2"/>
    <w:rsid w:val="00A67721"/>
    <w:rsid w:val="00A71B64"/>
    <w:rsid w:val="00A74CD7"/>
    <w:rsid w:val="00A8516E"/>
    <w:rsid w:val="00A90FF0"/>
    <w:rsid w:val="00A922BF"/>
    <w:rsid w:val="00A95CC9"/>
    <w:rsid w:val="00A96E94"/>
    <w:rsid w:val="00AA3357"/>
    <w:rsid w:val="00AA4A4A"/>
    <w:rsid w:val="00AA6BE1"/>
    <w:rsid w:val="00AA75C6"/>
    <w:rsid w:val="00AB18A0"/>
    <w:rsid w:val="00AB1C21"/>
    <w:rsid w:val="00AB3773"/>
    <w:rsid w:val="00AC1547"/>
    <w:rsid w:val="00AD694E"/>
    <w:rsid w:val="00AE060F"/>
    <w:rsid w:val="00AF0BEF"/>
    <w:rsid w:val="00B00EFD"/>
    <w:rsid w:val="00B01548"/>
    <w:rsid w:val="00B02572"/>
    <w:rsid w:val="00B02B34"/>
    <w:rsid w:val="00B07023"/>
    <w:rsid w:val="00B073F6"/>
    <w:rsid w:val="00B10AD7"/>
    <w:rsid w:val="00B3287D"/>
    <w:rsid w:val="00B3381C"/>
    <w:rsid w:val="00B34A98"/>
    <w:rsid w:val="00B40CA0"/>
    <w:rsid w:val="00B42A89"/>
    <w:rsid w:val="00B516C9"/>
    <w:rsid w:val="00B5410F"/>
    <w:rsid w:val="00B55645"/>
    <w:rsid w:val="00B61618"/>
    <w:rsid w:val="00B853CC"/>
    <w:rsid w:val="00B93EA2"/>
    <w:rsid w:val="00B9539B"/>
    <w:rsid w:val="00BA2BBE"/>
    <w:rsid w:val="00BB20CE"/>
    <w:rsid w:val="00BD332B"/>
    <w:rsid w:val="00BD681D"/>
    <w:rsid w:val="00BE0074"/>
    <w:rsid w:val="00BE0989"/>
    <w:rsid w:val="00BF5C09"/>
    <w:rsid w:val="00C00909"/>
    <w:rsid w:val="00C02403"/>
    <w:rsid w:val="00C1279E"/>
    <w:rsid w:val="00C15942"/>
    <w:rsid w:val="00C208BB"/>
    <w:rsid w:val="00C23CF4"/>
    <w:rsid w:val="00C25C5D"/>
    <w:rsid w:val="00C27639"/>
    <w:rsid w:val="00C27E16"/>
    <w:rsid w:val="00C325A7"/>
    <w:rsid w:val="00C33275"/>
    <w:rsid w:val="00C33CD1"/>
    <w:rsid w:val="00C34442"/>
    <w:rsid w:val="00C349CC"/>
    <w:rsid w:val="00C36C32"/>
    <w:rsid w:val="00C40AF1"/>
    <w:rsid w:val="00C4414A"/>
    <w:rsid w:val="00C50935"/>
    <w:rsid w:val="00C50CC6"/>
    <w:rsid w:val="00C51BB3"/>
    <w:rsid w:val="00C60687"/>
    <w:rsid w:val="00C627E6"/>
    <w:rsid w:val="00C7033D"/>
    <w:rsid w:val="00C70EB4"/>
    <w:rsid w:val="00C7132B"/>
    <w:rsid w:val="00C74C7E"/>
    <w:rsid w:val="00C855DD"/>
    <w:rsid w:val="00C85BFA"/>
    <w:rsid w:val="00C87130"/>
    <w:rsid w:val="00C87645"/>
    <w:rsid w:val="00CA0C90"/>
    <w:rsid w:val="00CA307F"/>
    <w:rsid w:val="00CA3591"/>
    <w:rsid w:val="00CA46CC"/>
    <w:rsid w:val="00CA4B7A"/>
    <w:rsid w:val="00CC5225"/>
    <w:rsid w:val="00CD1562"/>
    <w:rsid w:val="00CE0417"/>
    <w:rsid w:val="00CE0F54"/>
    <w:rsid w:val="00CE4692"/>
    <w:rsid w:val="00CF1A3A"/>
    <w:rsid w:val="00CF4D39"/>
    <w:rsid w:val="00D06ACF"/>
    <w:rsid w:val="00D167A8"/>
    <w:rsid w:val="00D22AC3"/>
    <w:rsid w:val="00D24982"/>
    <w:rsid w:val="00D30BA4"/>
    <w:rsid w:val="00D3583A"/>
    <w:rsid w:val="00D40EF9"/>
    <w:rsid w:val="00D62B7E"/>
    <w:rsid w:val="00D7328C"/>
    <w:rsid w:val="00D7473A"/>
    <w:rsid w:val="00D83DD9"/>
    <w:rsid w:val="00D846BB"/>
    <w:rsid w:val="00D86B34"/>
    <w:rsid w:val="00D92C51"/>
    <w:rsid w:val="00D97ACD"/>
    <w:rsid w:val="00D97B08"/>
    <w:rsid w:val="00DA1F9F"/>
    <w:rsid w:val="00DA5ADB"/>
    <w:rsid w:val="00DB3FC4"/>
    <w:rsid w:val="00DB5820"/>
    <w:rsid w:val="00DC035A"/>
    <w:rsid w:val="00DC1C09"/>
    <w:rsid w:val="00DC29EF"/>
    <w:rsid w:val="00DC534A"/>
    <w:rsid w:val="00DD03A8"/>
    <w:rsid w:val="00DE122D"/>
    <w:rsid w:val="00DE23C6"/>
    <w:rsid w:val="00DE6D35"/>
    <w:rsid w:val="00DE7E14"/>
    <w:rsid w:val="00DF4798"/>
    <w:rsid w:val="00DF5115"/>
    <w:rsid w:val="00E01D47"/>
    <w:rsid w:val="00E05A49"/>
    <w:rsid w:val="00E070BD"/>
    <w:rsid w:val="00E20787"/>
    <w:rsid w:val="00E26FDC"/>
    <w:rsid w:val="00E27397"/>
    <w:rsid w:val="00E33B20"/>
    <w:rsid w:val="00E43EC0"/>
    <w:rsid w:val="00E45B7F"/>
    <w:rsid w:val="00E46E58"/>
    <w:rsid w:val="00E51943"/>
    <w:rsid w:val="00E53711"/>
    <w:rsid w:val="00E55669"/>
    <w:rsid w:val="00E564FD"/>
    <w:rsid w:val="00E57D25"/>
    <w:rsid w:val="00E6398F"/>
    <w:rsid w:val="00E650ED"/>
    <w:rsid w:val="00E8192C"/>
    <w:rsid w:val="00E8278C"/>
    <w:rsid w:val="00E8328E"/>
    <w:rsid w:val="00E87E56"/>
    <w:rsid w:val="00E91F17"/>
    <w:rsid w:val="00E922E8"/>
    <w:rsid w:val="00E93504"/>
    <w:rsid w:val="00EA55CC"/>
    <w:rsid w:val="00EA5A05"/>
    <w:rsid w:val="00EA6887"/>
    <w:rsid w:val="00EB0998"/>
    <w:rsid w:val="00EB1003"/>
    <w:rsid w:val="00EB2310"/>
    <w:rsid w:val="00EC2BE4"/>
    <w:rsid w:val="00EC3A07"/>
    <w:rsid w:val="00ED0E84"/>
    <w:rsid w:val="00ED137E"/>
    <w:rsid w:val="00ED3F84"/>
    <w:rsid w:val="00ED51CC"/>
    <w:rsid w:val="00EE48CA"/>
    <w:rsid w:val="00EE5A02"/>
    <w:rsid w:val="00EF0FAF"/>
    <w:rsid w:val="00EF219C"/>
    <w:rsid w:val="00F13B5E"/>
    <w:rsid w:val="00F15DFB"/>
    <w:rsid w:val="00F163B8"/>
    <w:rsid w:val="00F221D2"/>
    <w:rsid w:val="00F23351"/>
    <w:rsid w:val="00F45566"/>
    <w:rsid w:val="00F47600"/>
    <w:rsid w:val="00F53A3D"/>
    <w:rsid w:val="00F57BEA"/>
    <w:rsid w:val="00F6628C"/>
    <w:rsid w:val="00F70117"/>
    <w:rsid w:val="00F9593B"/>
    <w:rsid w:val="00F9704A"/>
    <w:rsid w:val="00FA1671"/>
    <w:rsid w:val="00FA383D"/>
    <w:rsid w:val="00FA5778"/>
    <w:rsid w:val="00FB181C"/>
    <w:rsid w:val="00FB387A"/>
    <w:rsid w:val="00FC1E20"/>
    <w:rsid w:val="00FC2A08"/>
    <w:rsid w:val="00FC352F"/>
    <w:rsid w:val="00FF5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448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36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qFormat/>
    <w:rsid w:val="0084736B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qFormat/>
    <w:rsid w:val="0084736B"/>
    <w:rPr>
      <w:sz w:val="20"/>
      <w:szCs w:val="20"/>
    </w:rPr>
  </w:style>
  <w:style w:type="character" w:styleId="a5">
    <w:name w:val="footnote reference"/>
    <w:basedOn w:val="a0"/>
    <w:uiPriority w:val="99"/>
    <w:unhideWhenUsed/>
    <w:qFormat/>
    <w:rsid w:val="0084736B"/>
    <w:rPr>
      <w:vertAlign w:val="superscript"/>
    </w:rPr>
  </w:style>
  <w:style w:type="table" w:styleId="a6">
    <w:name w:val="Table Grid"/>
    <w:basedOn w:val="a1"/>
    <w:uiPriority w:val="59"/>
    <w:rsid w:val="008473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DE23C6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A40B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40BDD"/>
  </w:style>
  <w:style w:type="paragraph" w:styleId="aa">
    <w:name w:val="footer"/>
    <w:basedOn w:val="a"/>
    <w:link w:val="ab"/>
    <w:uiPriority w:val="99"/>
    <w:unhideWhenUsed/>
    <w:rsid w:val="00A40B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40BDD"/>
  </w:style>
  <w:style w:type="paragraph" w:customStyle="1" w:styleId="Default">
    <w:name w:val="Default"/>
    <w:rsid w:val="006542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c">
    <w:name w:val="Hyperlink"/>
    <w:basedOn w:val="a0"/>
    <w:uiPriority w:val="99"/>
    <w:unhideWhenUsed/>
    <w:rsid w:val="00BB20CE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BB20CE"/>
    <w:rPr>
      <w:color w:val="605E5C"/>
      <w:shd w:val="clear" w:color="auto" w:fill="E1DFDD"/>
    </w:rPr>
  </w:style>
  <w:style w:type="paragraph" w:styleId="ad">
    <w:name w:val="Balloon Text"/>
    <w:basedOn w:val="a"/>
    <w:link w:val="ae"/>
    <w:uiPriority w:val="99"/>
    <w:semiHidden/>
    <w:unhideWhenUsed/>
    <w:rsid w:val="002472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247290"/>
    <w:rPr>
      <w:rFonts w:ascii="Segoe UI" w:hAnsi="Segoe UI" w:cs="Segoe UI"/>
      <w:sz w:val="18"/>
      <w:szCs w:val="18"/>
    </w:rPr>
  </w:style>
  <w:style w:type="character" w:styleId="af">
    <w:name w:val="FollowedHyperlink"/>
    <w:basedOn w:val="a0"/>
    <w:uiPriority w:val="99"/>
    <w:semiHidden/>
    <w:unhideWhenUsed/>
    <w:rsid w:val="00FC352F"/>
    <w:rPr>
      <w:color w:val="954F72" w:themeColor="followedHyperlink"/>
      <w:u w:val="single"/>
    </w:rPr>
  </w:style>
  <w:style w:type="character" w:styleId="af0">
    <w:name w:val="Strong"/>
    <w:basedOn w:val="a0"/>
    <w:uiPriority w:val="22"/>
    <w:qFormat/>
    <w:rsid w:val="00F57BEA"/>
    <w:rPr>
      <w:b/>
      <w:bCs/>
    </w:rPr>
  </w:style>
  <w:style w:type="paragraph" w:styleId="af1">
    <w:name w:val="Normal (Web)"/>
    <w:basedOn w:val="a"/>
    <w:uiPriority w:val="99"/>
    <w:semiHidden/>
    <w:unhideWhenUsed/>
    <w:rsid w:val="001512EA"/>
    <w:rPr>
      <w:rFonts w:ascii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4C1B6F"/>
    <w:rPr>
      <w:color w:val="605E5C"/>
      <w:shd w:val="clear" w:color="auto" w:fill="E1DFDD"/>
    </w:rPr>
  </w:style>
  <w:style w:type="paragraph" w:styleId="af2">
    <w:name w:val="Body Text"/>
    <w:basedOn w:val="a"/>
    <w:link w:val="af3"/>
    <w:uiPriority w:val="1"/>
    <w:qFormat/>
    <w:rsid w:val="008D6986"/>
    <w:pPr>
      <w:widowControl w:val="0"/>
      <w:autoSpaceDE w:val="0"/>
      <w:autoSpaceDN w:val="0"/>
      <w:spacing w:after="0" w:line="240" w:lineRule="auto"/>
      <w:ind w:left="675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3">
    <w:name w:val="Основной текст Знак"/>
    <w:basedOn w:val="a0"/>
    <w:link w:val="af2"/>
    <w:uiPriority w:val="1"/>
    <w:rsid w:val="008D6986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8D698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36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qFormat/>
    <w:rsid w:val="0084736B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qFormat/>
    <w:rsid w:val="0084736B"/>
    <w:rPr>
      <w:sz w:val="20"/>
      <w:szCs w:val="20"/>
    </w:rPr>
  </w:style>
  <w:style w:type="character" w:styleId="a5">
    <w:name w:val="footnote reference"/>
    <w:basedOn w:val="a0"/>
    <w:uiPriority w:val="99"/>
    <w:unhideWhenUsed/>
    <w:qFormat/>
    <w:rsid w:val="0084736B"/>
    <w:rPr>
      <w:vertAlign w:val="superscript"/>
    </w:rPr>
  </w:style>
  <w:style w:type="table" w:styleId="a6">
    <w:name w:val="Table Grid"/>
    <w:basedOn w:val="a1"/>
    <w:uiPriority w:val="59"/>
    <w:rsid w:val="008473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DE23C6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A40B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40BDD"/>
  </w:style>
  <w:style w:type="paragraph" w:styleId="aa">
    <w:name w:val="footer"/>
    <w:basedOn w:val="a"/>
    <w:link w:val="ab"/>
    <w:uiPriority w:val="99"/>
    <w:unhideWhenUsed/>
    <w:rsid w:val="00A40B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40BDD"/>
  </w:style>
  <w:style w:type="paragraph" w:customStyle="1" w:styleId="Default">
    <w:name w:val="Default"/>
    <w:rsid w:val="006542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c">
    <w:name w:val="Hyperlink"/>
    <w:basedOn w:val="a0"/>
    <w:uiPriority w:val="99"/>
    <w:unhideWhenUsed/>
    <w:rsid w:val="00BB20CE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BB20CE"/>
    <w:rPr>
      <w:color w:val="605E5C"/>
      <w:shd w:val="clear" w:color="auto" w:fill="E1DFDD"/>
    </w:rPr>
  </w:style>
  <w:style w:type="paragraph" w:styleId="ad">
    <w:name w:val="Balloon Text"/>
    <w:basedOn w:val="a"/>
    <w:link w:val="ae"/>
    <w:uiPriority w:val="99"/>
    <w:semiHidden/>
    <w:unhideWhenUsed/>
    <w:rsid w:val="002472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247290"/>
    <w:rPr>
      <w:rFonts w:ascii="Segoe UI" w:hAnsi="Segoe UI" w:cs="Segoe UI"/>
      <w:sz w:val="18"/>
      <w:szCs w:val="18"/>
    </w:rPr>
  </w:style>
  <w:style w:type="character" w:styleId="af">
    <w:name w:val="FollowedHyperlink"/>
    <w:basedOn w:val="a0"/>
    <w:uiPriority w:val="99"/>
    <w:semiHidden/>
    <w:unhideWhenUsed/>
    <w:rsid w:val="00FC352F"/>
    <w:rPr>
      <w:color w:val="954F72" w:themeColor="followedHyperlink"/>
      <w:u w:val="single"/>
    </w:rPr>
  </w:style>
  <w:style w:type="character" w:styleId="af0">
    <w:name w:val="Strong"/>
    <w:basedOn w:val="a0"/>
    <w:uiPriority w:val="22"/>
    <w:qFormat/>
    <w:rsid w:val="00F57BEA"/>
    <w:rPr>
      <w:b/>
      <w:bCs/>
    </w:rPr>
  </w:style>
  <w:style w:type="paragraph" w:styleId="af1">
    <w:name w:val="Normal (Web)"/>
    <w:basedOn w:val="a"/>
    <w:uiPriority w:val="99"/>
    <w:semiHidden/>
    <w:unhideWhenUsed/>
    <w:rsid w:val="001512EA"/>
    <w:rPr>
      <w:rFonts w:ascii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4C1B6F"/>
    <w:rPr>
      <w:color w:val="605E5C"/>
      <w:shd w:val="clear" w:color="auto" w:fill="E1DFDD"/>
    </w:rPr>
  </w:style>
  <w:style w:type="paragraph" w:styleId="af2">
    <w:name w:val="Body Text"/>
    <w:basedOn w:val="a"/>
    <w:link w:val="af3"/>
    <w:uiPriority w:val="1"/>
    <w:qFormat/>
    <w:rsid w:val="008D6986"/>
    <w:pPr>
      <w:widowControl w:val="0"/>
      <w:autoSpaceDE w:val="0"/>
      <w:autoSpaceDN w:val="0"/>
      <w:spacing w:after="0" w:line="240" w:lineRule="auto"/>
      <w:ind w:left="675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3">
    <w:name w:val="Основной текст Знак"/>
    <w:basedOn w:val="a0"/>
    <w:link w:val="af2"/>
    <w:uiPriority w:val="1"/>
    <w:rsid w:val="008D6986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8D698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93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5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viro.edu.ru/attachments/article/7966/2016_4.pdf" TargetMode="External"/><Relationship Id="rId18" Type="http://schemas.openxmlformats.org/officeDocument/2006/relationships/hyperlink" Target="https://fipi.ru/" TargetMode="External"/><Relationship Id="rId26" Type="http://schemas.openxmlformats.org/officeDocument/2006/relationships/hyperlink" Target="https://viro.edu.ru/attachments/article/7966/2016_4.pdf" TargetMode="External"/><Relationship Id="rId3" Type="http://schemas.openxmlformats.org/officeDocument/2006/relationships/styles" Target="styles.xml"/><Relationship Id="rId21" Type="http://schemas.openxmlformats.org/officeDocument/2006/relationships/hyperlink" Target="https://vk.com/club193600972" TargetMode="External"/><Relationship Id="rId34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s://viro.edu.ru/attachments/article/10238/1744.pdf" TargetMode="External"/><Relationship Id="rId17" Type="http://schemas.openxmlformats.org/officeDocument/2006/relationships/hyperlink" Target="https://uchebnik.mos.ru/catalogue" TargetMode="External"/><Relationship Id="rId25" Type="http://schemas.openxmlformats.org/officeDocument/2006/relationships/hyperlink" Target="https://viro.edu.ru/attachments/article/10234/45.pdf" TargetMode="External"/><Relationship Id="rId33" Type="http://schemas.openxmlformats.org/officeDocument/2006/relationships/hyperlink" Target="https://fg.resh.edu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uchitel.club/online-lessons/" TargetMode="External"/><Relationship Id="rId20" Type="http://schemas.openxmlformats.org/officeDocument/2006/relationships/hyperlink" Target="https://phys-ege.sdamgia.ru/" TargetMode="External"/><Relationship Id="rId29" Type="http://schemas.openxmlformats.org/officeDocument/2006/relationships/hyperlink" Target="https://viro.edu.ru/attachments/article/11009/1769.pdf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fg.resh.edu.ru/" TargetMode="External"/><Relationship Id="rId24" Type="http://schemas.openxmlformats.org/officeDocument/2006/relationships/hyperlink" Target="https://viro.edu.ru/attachments/article/10235/2.pdf" TargetMode="External"/><Relationship Id="rId32" Type="http://schemas.openxmlformats.org/officeDocument/2006/relationships/hyperlink" Target="https://fipi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resh.edu.ru/" TargetMode="External"/><Relationship Id="rId23" Type="http://schemas.openxmlformats.org/officeDocument/2006/relationships/hyperlink" Target="https://viro.edu.ru/attachments/article/10238/1744.pdf" TargetMode="External"/><Relationship Id="rId28" Type="http://schemas.openxmlformats.org/officeDocument/2006/relationships/hyperlink" Target="https://viro.edu.ru/attachments/article/11010/1772.pdf" TargetMode="External"/><Relationship Id="rId10" Type="http://schemas.openxmlformats.org/officeDocument/2006/relationships/hyperlink" Target="http://skiv.instrao.ru/bank-zadaniy/matematicheskaya-gramotnost/" TargetMode="External"/><Relationship Id="rId19" Type="http://schemas.openxmlformats.org/officeDocument/2006/relationships/hyperlink" Target="https://fipi.ru/navigator-podgotovki" TargetMode="External"/><Relationship Id="rId31" Type="http://schemas.openxmlformats.org/officeDocument/2006/relationships/hyperlink" Target="https://viro.edu.ru/attachments/article/10234/45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fipi.ru/" TargetMode="External"/><Relationship Id="rId14" Type="http://schemas.openxmlformats.org/officeDocument/2006/relationships/hyperlink" Target="http://skiv.instrao.ru/bank-zadaniy/estestvennonauchnaya-gramotnost" TargetMode="External"/><Relationship Id="rId22" Type="http://schemas.openxmlformats.org/officeDocument/2006/relationships/hyperlink" Target="https://viro.edu.ru/attachments/article/10987/1767.pdf" TargetMode="External"/><Relationship Id="rId27" Type="http://schemas.openxmlformats.org/officeDocument/2006/relationships/hyperlink" Target="https://viro.edu.ru/attachments/article/11199/1784.pdf" TargetMode="External"/><Relationship Id="rId30" Type="http://schemas.openxmlformats.org/officeDocument/2006/relationships/hyperlink" Target="https://viro.edu.ru/attachments/article/10235/2.pdf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3C4755-84C5-4242-904D-3ACC180CC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24</Pages>
  <Words>9266</Words>
  <Characters>52822</Characters>
  <Application>Microsoft Office Word</Application>
  <DocSecurity>0</DocSecurity>
  <Lines>440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ЦНППМПР</Company>
  <LinksUpToDate>false</LinksUpToDate>
  <CharactersWithSpaces>61965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pc_user</dc:creator>
  <cp:lastModifiedBy>user</cp:lastModifiedBy>
  <cp:revision>107</cp:revision>
  <cp:lastPrinted>2020-10-29T10:38:00Z</cp:lastPrinted>
  <dcterms:created xsi:type="dcterms:W3CDTF">2021-09-25T03:17:00Z</dcterms:created>
  <dcterms:modified xsi:type="dcterms:W3CDTF">2021-09-30T06:12:00Z</dcterms:modified>
</cp:coreProperties>
</file>